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A6B" w:rsidRDefault="00AA3D30" w:rsidP="00AA3D30">
      <w:pPr>
        <w:jc w:val="center"/>
        <w:rPr>
          <w:b/>
          <w:sz w:val="28"/>
          <w:szCs w:val="28"/>
        </w:rPr>
      </w:pPr>
      <w:r w:rsidRPr="00AA3D30">
        <w:rPr>
          <w:b/>
          <w:sz w:val="28"/>
          <w:szCs w:val="28"/>
        </w:rPr>
        <w:t>Otázky ke zkoušce z didaktiky přírodovědného a společenskovědního základu</w:t>
      </w:r>
    </w:p>
    <w:p w:rsidR="00C5589C" w:rsidRPr="00C5589C" w:rsidRDefault="00C5589C" w:rsidP="00AA3D30">
      <w:pPr>
        <w:jc w:val="center"/>
        <w:rPr>
          <w:sz w:val="20"/>
          <w:szCs w:val="20"/>
        </w:rPr>
      </w:pPr>
      <w:r w:rsidRPr="00C5589C">
        <w:rPr>
          <w:sz w:val="20"/>
          <w:szCs w:val="20"/>
        </w:rPr>
        <w:t xml:space="preserve">(Pokud není konkrétně uvedeno, zda se jedná o přírodovědné či společenskovědní učivo, pak si sami zvolíte </w:t>
      </w:r>
      <w:r>
        <w:rPr>
          <w:sz w:val="20"/>
          <w:szCs w:val="20"/>
        </w:rPr>
        <w:t xml:space="preserve">přírodovědnou či společenskovědní </w:t>
      </w:r>
      <w:r w:rsidRPr="00C5589C">
        <w:rPr>
          <w:sz w:val="20"/>
          <w:szCs w:val="20"/>
        </w:rPr>
        <w:t>oblast</w:t>
      </w:r>
      <w:r w:rsidR="00F665D1">
        <w:rPr>
          <w:sz w:val="20"/>
          <w:szCs w:val="20"/>
        </w:rPr>
        <w:t>. K většině otázek budete potřebovat vaše portfolio.</w:t>
      </w:r>
      <w:r w:rsidRPr="00C5589C">
        <w:rPr>
          <w:sz w:val="20"/>
          <w:szCs w:val="20"/>
        </w:rPr>
        <w:t>)</w:t>
      </w:r>
    </w:p>
    <w:p w:rsidR="00AA3D30" w:rsidRDefault="00AA3D30"/>
    <w:p w:rsidR="00801A6B" w:rsidRDefault="00801A6B" w:rsidP="00703EB5">
      <w:pPr>
        <w:numPr>
          <w:ilvl w:val="0"/>
          <w:numId w:val="2"/>
        </w:numPr>
        <w:jc w:val="both"/>
      </w:pPr>
      <w:r>
        <w:t xml:space="preserve">Specifikujte kompetence učitele primární školy se zaměřením na předměty o přírodě a společnosti. </w:t>
      </w:r>
    </w:p>
    <w:p w:rsidR="00801A6B" w:rsidRDefault="00801A6B"/>
    <w:p w:rsidR="00801A6B" w:rsidRDefault="00801A6B" w:rsidP="00703EB5">
      <w:pPr>
        <w:numPr>
          <w:ilvl w:val="0"/>
          <w:numId w:val="2"/>
        </w:numPr>
        <w:jc w:val="both"/>
      </w:pPr>
      <w:r>
        <w:t xml:space="preserve">Navrhněte </w:t>
      </w:r>
      <w:r w:rsidR="0013130F">
        <w:t>kognitivní cíle výuky</w:t>
      </w:r>
      <w:r>
        <w:t xml:space="preserve"> k</w:t>
      </w:r>
      <w:r w:rsidR="00AA3D30">
        <w:t xml:space="preserve"> vámi vybranému </w:t>
      </w:r>
      <w:r>
        <w:t xml:space="preserve">tématu </w:t>
      </w:r>
      <w:r w:rsidR="00AA3D30">
        <w:t xml:space="preserve">ze společenskovědní oblasti </w:t>
      </w:r>
      <w:r>
        <w:t xml:space="preserve">v celé šíři </w:t>
      </w:r>
      <w:r w:rsidR="00AA3D30">
        <w:t xml:space="preserve">revidované </w:t>
      </w:r>
      <w:r>
        <w:t>Bloomovy taxonomie (např. Zapamatování: žák vyjmenuje ….; Aplikace: žák určí podle typických znaků….)</w:t>
      </w:r>
      <w:r w:rsidR="00DA1B66">
        <w:t xml:space="preserve">. </w:t>
      </w:r>
      <w:r>
        <w:t xml:space="preserve"> </w:t>
      </w:r>
      <w:r w:rsidR="00962D1F">
        <w:t xml:space="preserve">Doplňte </w:t>
      </w:r>
      <w:r>
        <w:t xml:space="preserve">příklady </w:t>
      </w:r>
      <w:r w:rsidR="00DA1B66">
        <w:t>z</w:t>
      </w:r>
      <w:r>
        <w:t>e své</w:t>
      </w:r>
      <w:r w:rsidR="00DA1B66">
        <w:t>ho</w:t>
      </w:r>
      <w:r>
        <w:t xml:space="preserve"> portfoli</w:t>
      </w:r>
      <w:r w:rsidR="00DA1B66">
        <w:t>a</w:t>
      </w:r>
      <w:r>
        <w:t xml:space="preserve">. </w:t>
      </w:r>
    </w:p>
    <w:p w:rsidR="00801A6B" w:rsidRDefault="00801A6B" w:rsidP="004A3FB2">
      <w:pPr>
        <w:jc w:val="both"/>
      </w:pPr>
    </w:p>
    <w:p w:rsidR="00AA3D30" w:rsidRDefault="0013130F" w:rsidP="00703EB5">
      <w:pPr>
        <w:numPr>
          <w:ilvl w:val="0"/>
          <w:numId w:val="2"/>
        </w:numPr>
        <w:jc w:val="both"/>
      </w:pPr>
      <w:r>
        <w:t xml:space="preserve">Navrhněte kognitivní cíle výuky </w:t>
      </w:r>
      <w:r w:rsidR="00AA3D30">
        <w:t xml:space="preserve">k vámi vybranému tématu z přírodovědné oblasti v celé šíři revidované Bloomovy taxonomie (např. Zapamatování: žák vyjmenuje ….; Aplikace: žák určí podle typických znaků….).  Doplňte příklady ze svého portfolia. </w:t>
      </w:r>
    </w:p>
    <w:p w:rsidR="00AA3D30" w:rsidRDefault="00AA3D30" w:rsidP="004A3FB2">
      <w:pPr>
        <w:jc w:val="both"/>
      </w:pPr>
    </w:p>
    <w:p w:rsidR="00801A6B" w:rsidRDefault="00DA1B66" w:rsidP="00703EB5">
      <w:pPr>
        <w:numPr>
          <w:ilvl w:val="0"/>
          <w:numId w:val="2"/>
        </w:numPr>
        <w:jc w:val="both"/>
      </w:pPr>
      <w:r>
        <w:t xml:space="preserve">Vlastními slovy vysvětlete rozdíl mezi transmisivním a konstruktivistickým pojetím výuky. Uveďte příklady </w:t>
      </w:r>
      <w:r w:rsidR="00AA3D30">
        <w:t xml:space="preserve">obou pojetí (využijte </w:t>
      </w:r>
      <w:r>
        <w:t>svého portfolia</w:t>
      </w:r>
      <w:r w:rsidR="00AA3D30">
        <w:t>)</w:t>
      </w:r>
      <w:r>
        <w:t xml:space="preserve">. </w:t>
      </w:r>
    </w:p>
    <w:p w:rsidR="00DA1B66" w:rsidRDefault="00DA1B66" w:rsidP="004A3FB2">
      <w:pPr>
        <w:jc w:val="both"/>
      </w:pPr>
    </w:p>
    <w:p w:rsidR="00DA1B66" w:rsidRDefault="00DA1B66" w:rsidP="00703EB5">
      <w:pPr>
        <w:numPr>
          <w:ilvl w:val="0"/>
          <w:numId w:val="2"/>
        </w:numPr>
        <w:jc w:val="both"/>
      </w:pPr>
      <w:r>
        <w:t>Vyberte 1 vyučovací hodinu ze svého portfolia a analyzujte ji z hlediska smy</w:t>
      </w:r>
      <w:r w:rsidR="00C5589C">
        <w:t>slu jejích jednotlivých fází.</w:t>
      </w:r>
      <w:r w:rsidR="0013130F">
        <w:t xml:space="preserve"> </w:t>
      </w:r>
    </w:p>
    <w:p w:rsidR="00962D1F" w:rsidRDefault="00962D1F" w:rsidP="00703EB5">
      <w:pPr>
        <w:numPr>
          <w:ilvl w:val="0"/>
          <w:numId w:val="2"/>
        </w:numPr>
        <w:jc w:val="both"/>
      </w:pPr>
      <w:r>
        <w:t xml:space="preserve">Navrhněte vyučovací hodinu, ve které budou žáci aktéry svého učení. Využijte svých podkladů v portfoliu. </w:t>
      </w:r>
    </w:p>
    <w:p w:rsidR="00962D1F" w:rsidRDefault="00962D1F" w:rsidP="004A3FB2">
      <w:pPr>
        <w:jc w:val="both"/>
      </w:pPr>
    </w:p>
    <w:p w:rsidR="006F663D" w:rsidRDefault="0024339C" w:rsidP="00703EB5">
      <w:pPr>
        <w:numPr>
          <w:ilvl w:val="0"/>
          <w:numId w:val="2"/>
        </w:numPr>
        <w:jc w:val="both"/>
      </w:pPr>
      <w:r>
        <w:t xml:space="preserve">Popište učební činnost žáků, která je podle vás kooperativní činností. Aplikujte na přírodovědné učivo. Zdůvodněte. Doložte příklady z portfolia. </w:t>
      </w:r>
    </w:p>
    <w:p w:rsidR="0024339C" w:rsidRDefault="0024339C" w:rsidP="004A3FB2">
      <w:pPr>
        <w:jc w:val="both"/>
      </w:pPr>
    </w:p>
    <w:p w:rsidR="0013130F" w:rsidRDefault="0013130F" w:rsidP="00703EB5">
      <w:pPr>
        <w:numPr>
          <w:ilvl w:val="0"/>
          <w:numId w:val="2"/>
        </w:numPr>
        <w:jc w:val="both"/>
      </w:pPr>
      <w:r>
        <w:t xml:space="preserve">Uveďte, co znamená model E – U – R. Popište jednotlivé fáze. Uveďte příklad hodiny. </w:t>
      </w:r>
    </w:p>
    <w:p w:rsidR="00C5589C" w:rsidRDefault="00C5589C" w:rsidP="004A3FB2">
      <w:pPr>
        <w:jc w:val="both"/>
      </w:pPr>
    </w:p>
    <w:p w:rsidR="0024339C" w:rsidRDefault="0024339C" w:rsidP="00703EB5">
      <w:pPr>
        <w:numPr>
          <w:ilvl w:val="0"/>
          <w:numId w:val="2"/>
        </w:numPr>
        <w:jc w:val="both"/>
      </w:pPr>
      <w:r>
        <w:t>Navrhněte konkrétní činnost</w:t>
      </w:r>
      <w:r w:rsidR="00C5589C">
        <w:t>i</w:t>
      </w:r>
      <w:r>
        <w:t>, kter</w:t>
      </w:r>
      <w:r w:rsidR="00C5589C">
        <w:t>ými</w:t>
      </w:r>
      <w:r>
        <w:t xml:space="preserve"> umožníte žákům reflektovat a hodnotit výsledky a průběh učení. </w:t>
      </w:r>
    </w:p>
    <w:p w:rsidR="00962D1F" w:rsidRDefault="00962D1F" w:rsidP="004A3FB2">
      <w:pPr>
        <w:jc w:val="both"/>
      </w:pPr>
    </w:p>
    <w:p w:rsidR="0024339C" w:rsidRDefault="00BE11E8" w:rsidP="00703EB5">
      <w:pPr>
        <w:numPr>
          <w:ilvl w:val="0"/>
          <w:numId w:val="2"/>
        </w:numPr>
        <w:jc w:val="both"/>
      </w:pPr>
      <w:r>
        <w:t xml:space="preserve">Charakterizujte projektovou metodu. </w:t>
      </w:r>
      <w:r w:rsidR="0024339C">
        <w:t>Shrňte svou zkušenost s </w:t>
      </w:r>
      <w:r>
        <w:t>touto</w:t>
      </w:r>
      <w:r w:rsidR="0024339C">
        <w:t xml:space="preserve"> metodou a uveďte čím je v projektech podporována aktivita žáků. Využijte portfolia. </w:t>
      </w:r>
    </w:p>
    <w:p w:rsidR="0024339C" w:rsidRDefault="0024339C" w:rsidP="004A3FB2">
      <w:pPr>
        <w:jc w:val="both"/>
      </w:pPr>
    </w:p>
    <w:p w:rsidR="0024339C" w:rsidRDefault="0024339C" w:rsidP="00703EB5">
      <w:pPr>
        <w:numPr>
          <w:ilvl w:val="0"/>
          <w:numId w:val="2"/>
        </w:numPr>
        <w:jc w:val="both"/>
      </w:pPr>
      <w:r>
        <w:t xml:space="preserve">Uveďte příklady toho, jak hodnotit rozvoj klíčových kompetencí, např. kompetenci k učení. </w:t>
      </w:r>
      <w:r w:rsidR="00C5589C">
        <w:t xml:space="preserve">Využijte portfolia. </w:t>
      </w:r>
    </w:p>
    <w:p w:rsidR="0024339C" w:rsidRDefault="0024339C" w:rsidP="004A3FB2">
      <w:pPr>
        <w:jc w:val="both"/>
      </w:pPr>
    </w:p>
    <w:p w:rsidR="0024339C" w:rsidRDefault="00FE29D9" w:rsidP="00703EB5">
      <w:pPr>
        <w:numPr>
          <w:ilvl w:val="0"/>
          <w:numId w:val="2"/>
        </w:numPr>
        <w:jc w:val="both"/>
      </w:pPr>
      <w:r>
        <w:t>Co je podle vás žákovské portfolio a uveďte, jak ho využít pro učení a hodnocení žáků</w:t>
      </w:r>
      <w:r w:rsidR="00C5589C">
        <w:t>.</w:t>
      </w:r>
      <w:r>
        <w:t xml:space="preserve"> </w:t>
      </w:r>
    </w:p>
    <w:p w:rsidR="0024339C" w:rsidRDefault="0024339C" w:rsidP="004A3FB2">
      <w:pPr>
        <w:jc w:val="both"/>
      </w:pPr>
    </w:p>
    <w:p w:rsidR="00C5589C" w:rsidRDefault="00C5589C" w:rsidP="00703EB5">
      <w:pPr>
        <w:numPr>
          <w:ilvl w:val="0"/>
          <w:numId w:val="2"/>
        </w:numPr>
        <w:jc w:val="both"/>
      </w:pPr>
      <w:r>
        <w:t xml:space="preserve">Shrňte svou zkušenost s vycházkami a navrhněte příklad vycházky </w:t>
      </w:r>
      <w:r w:rsidR="00BE11E8">
        <w:t>ve svém regionu (téma, cíle, úkoly, hodnocení,…).</w:t>
      </w:r>
      <w:r>
        <w:t xml:space="preserve"> </w:t>
      </w:r>
      <w:r w:rsidR="00BE11E8">
        <w:t>Zdůvodněte, vysvětlete. V</w:t>
      </w:r>
      <w:r>
        <w:t xml:space="preserve">yužijte portfolia. </w:t>
      </w:r>
    </w:p>
    <w:p w:rsidR="00C5589C" w:rsidRDefault="00C5589C"/>
    <w:p w:rsidR="00C5589C" w:rsidRDefault="00C5589C"/>
    <w:p w:rsidR="00703EB5" w:rsidRDefault="00BE11E8" w:rsidP="00703EB5">
      <w:pPr>
        <w:keepNext/>
        <w:ind w:left="360"/>
        <w:jc w:val="both"/>
        <w:outlineLvl w:val="0"/>
      </w:pPr>
      <w:r w:rsidRPr="00BE11E8">
        <w:rPr>
          <w:bCs/>
          <w:kern w:val="36"/>
        </w:rPr>
        <w:lastRenderedPageBreak/>
        <w:t>1</w:t>
      </w:r>
      <w:r w:rsidR="00F665D1">
        <w:rPr>
          <w:bCs/>
          <w:kern w:val="36"/>
        </w:rPr>
        <w:t>4</w:t>
      </w:r>
      <w:r w:rsidRPr="00BE11E8">
        <w:rPr>
          <w:bCs/>
          <w:kern w:val="36"/>
        </w:rPr>
        <w:t>.</w:t>
      </w:r>
      <w:r>
        <w:rPr>
          <w:b/>
          <w:bCs/>
          <w:kern w:val="36"/>
        </w:rPr>
        <w:t xml:space="preserve"> </w:t>
      </w:r>
      <w:r w:rsidRPr="00BE11E8">
        <w:rPr>
          <w:bCs/>
          <w:kern w:val="36"/>
        </w:rPr>
        <w:t>Vyučovací metody</w:t>
      </w:r>
      <w:r>
        <w:rPr>
          <w:b/>
          <w:bCs/>
          <w:kern w:val="36"/>
        </w:rPr>
        <w:t xml:space="preserve"> -</w:t>
      </w:r>
      <w:r w:rsidRPr="00BE11E8">
        <w:rPr>
          <w:sz w:val="14"/>
          <w:szCs w:val="14"/>
        </w:rPr>
        <w:t xml:space="preserve">   </w:t>
      </w:r>
      <w:r w:rsidRPr="00BE11E8">
        <w:t>přehled a příklady jejich využití ve výuce</w:t>
      </w:r>
      <w:r w:rsidR="00703EB5">
        <w:t>. P</w:t>
      </w:r>
      <w:r w:rsidR="00703EB5" w:rsidRPr="00BE11E8">
        <w:t xml:space="preserve">říklady jejich využití </w:t>
      </w:r>
    </w:p>
    <w:p w:rsidR="00BE11E8" w:rsidRPr="00BE11E8" w:rsidRDefault="00703EB5" w:rsidP="00703EB5">
      <w:pPr>
        <w:keepNext/>
        <w:ind w:left="360"/>
        <w:jc w:val="both"/>
        <w:outlineLvl w:val="0"/>
      </w:pPr>
      <w:r>
        <w:t xml:space="preserve">      </w:t>
      </w:r>
      <w:r w:rsidRPr="00BE11E8">
        <w:t>ve výuce</w:t>
      </w:r>
      <w:r>
        <w:t xml:space="preserve">. </w:t>
      </w:r>
      <w:r w:rsidR="00BE11E8">
        <w:t xml:space="preserve"> </w:t>
      </w:r>
    </w:p>
    <w:p w:rsidR="00BE11E8" w:rsidRPr="00BE11E8" w:rsidRDefault="00BE11E8" w:rsidP="004A3FB2">
      <w:pPr>
        <w:keepNext/>
        <w:jc w:val="both"/>
        <w:outlineLvl w:val="0"/>
        <w:rPr>
          <w:bCs/>
          <w:kern w:val="36"/>
        </w:rPr>
      </w:pPr>
    </w:p>
    <w:p w:rsidR="00703EB5" w:rsidRDefault="00BE11E8" w:rsidP="00703EB5">
      <w:pPr>
        <w:keepNext/>
        <w:ind w:left="360"/>
        <w:jc w:val="both"/>
        <w:outlineLvl w:val="0"/>
      </w:pPr>
      <w:r>
        <w:rPr>
          <w:bCs/>
          <w:kern w:val="36"/>
        </w:rPr>
        <w:t>1</w:t>
      </w:r>
      <w:r w:rsidR="00F665D1">
        <w:rPr>
          <w:bCs/>
          <w:kern w:val="36"/>
        </w:rPr>
        <w:t>5</w:t>
      </w:r>
      <w:r>
        <w:rPr>
          <w:bCs/>
          <w:kern w:val="36"/>
        </w:rPr>
        <w:t xml:space="preserve">. </w:t>
      </w:r>
      <w:r w:rsidRPr="00BE11E8">
        <w:rPr>
          <w:bCs/>
          <w:kern w:val="36"/>
        </w:rPr>
        <w:t>Vyučovací metody aktivizující žáky</w:t>
      </w:r>
      <w:r>
        <w:rPr>
          <w:bCs/>
          <w:kern w:val="36"/>
        </w:rPr>
        <w:t xml:space="preserve"> </w:t>
      </w:r>
      <w:r w:rsidRPr="00BE11E8">
        <w:t>-</w:t>
      </w:r>
      <w:r w:rsidRPr="00BE11E8">
        <w:rPr>
          <w:sz w:val="14"/>
          <w:szCs w:val="14"/>
        </w:rPr>
        <w:t xml:space="preserve">    </w:t>
      </w:r>
      <w:r w:rsidRPr="00BE11E8">
        <w:t>zařazení problémových metod – pozorování a</w:t>
      </w:r>
    </w:p>
    <w:p w:rsidR="00703EB5" w:rsidRDefault="00703EB5" w:rsidP="00703EB5">
      <w:pPr>
        <w:keepNext/>
        <w:ind w:left="360"/>
        <w:jc w:val="both"/>
        <w:outlineLvl w:val="0"/>
      </w:pPr>
      <w:r>
        <w:t xml:space="preserve">     </w:t>
      </w:r>
      <w:r w:rsidR="00BE11E8" w:rsidRPr="00BE11E8">
        <w:t xml:space="preserve"> pokus, autodidaktické metody – práce s pracovními listy a sešity, populárně vědeckou </w:t>
      </w:r>
    </w:p>
    <w:p w:rsidR="00BE11E8" w:rsidRPr="00BE11E8" w:rsidRDefault="00703EB5" w:rsidP="00703EB5">
      <w:pPr>
        <w:keepNext/>
        <w:ind w:left="360"/>
        <w:jc w:val="both"/>
        <w:outlineLvl w:val="0"/>
      </w:pPr>
      <w:r>
        <w:t xml:space="preserve">      </w:t>
      </w:r>
      <w:r w:rsidR="00BE11E8" w:rsidRPr="00BE11E8">
        <w:t>literaturou, určovacími klíči, atlasy</w:t>
      </w:r>
      <w:r w:rsidR="00BE11E8">
        <w:t>.</w:t>
      </w:r>
      <w:r w:rsidR="000E4682">
        <w:t xml:space="preserve"> P</w:t>
      </w:r>
      <w:r w:rsidR="000E4682" w:rsidRPr="00BE11E8">
        <w:t>říklady jejich využití ve výuce</w:t>
      </w:r>
      <w:r w:rsidR="000E4682">
        <w:t xml:space="preserve">. </w:t>
      </w:r>
    </w:p>
    <w:p w:rsidR="00C5589C" w:rsidRDefault="00C5589C" w:rsidP="004A3FB2">
      <w:pPr>
        <w:jc w:val="both"/>
      </w:pPr>
    </w:p>
    <w:p w:rsidR="00703EB5" w:rsidRDefault="00BE11E8" w:rsidP="00703EB5">
      <w:pPr>
        <w:keepNext/>
        <w:ind w:left="360"/>
        <w:jc w:val="both"/>
        <w:outlineLvl w:val="0"/>
      </w:pPr>
      <w:r w:rsidRPr="00BE11E8">
        <w:rPr>
          <w:bCs/>
          <w:kern w:val="36"/>
        </w:rPr>
        <w:t>1</w:t>
      </w:r>
      <w:r w:rsidR="00F665D1">
        <w:rPr>
          <w:bCs/>
          <w:kern w:val="36"/>
        </w:rPr>
        <w:t>6</w:t>
      </w:r>
      <w:r w:rsidRPr="00BE11E8">
        <w:rPr>
          <w:bCs/>
          <w:kern w:val="36"/>
        </w:rPr>
        <w:t>. Průřezov</w:t>
      </w:r>
      <w:r w:rsidR="000E4682">
        <w:rPr>
          <w:bCs/>
          <w:kern w:val="36"/>
        </w:rPr>
        <w:t>é</w:t>
      </w:r>
      <w:r w:rsidRPr="00BE11E8">
        <w:rPr>
          <w:bCs/>
          <w:kern w:val="36"/>
        </w:rPr>
        <w:t xml:space="preserve"> téma -</w:t>
      </w:r>
      <w:r>
        <w:rPr>
          <w:rFonts w:ascii="Tahoma" w:hAnsi="Tahoma" w:cs="Tahoma"/>
          <w:b/>
          <w:bCs/>
          <w:kern w:val="36"/>
        </w:rPr>
        <w:t xml:space="preserve"> </w:t>
      </w:r>
      <w:r w:rsidRPr="003C6AA9">
        <w:rPr>
          <w:sz w:val="14"/>
          <w:szCs w:val="14"/>
        </w:rPr>
        <w:t xml:space="preserve"> </w:t>
      </w:r>
      <w:r>
        <w:t>environmentální výchova (cíle, obsah)</w:t>
      </w:r>
      <w:r w:rsidR="00BF4C8E">
        <w:t>.</w:t>
      </w:r>
      <w:r>
        <w:t xml:space="preserve"> </w:t>
      </w:r>
      <w:r w:rsidR="00BF4C8E" w:rsidRPr="00BF4C8E">
        <w:t xml:space="preserve">Specifické formy a metody </w:t>
      </w:r>
    </w:p>
    <w:p w:rsidR="000E4682" w:rsidRPr="00BF4C8E" w:rsidRDefault="00703EB5" w:rsidP="00703EB5">
      <w:pPr>
        <w:keepNext/>
        <w:ind w:left="360"/>
        <w:jc w:val="both"/>
        <w:outlineLvl w:val="0"/>
      </w:pPr>
      <w:r>
        <w:t xml:space="preserve">      </w:t>
      </w:r>
      <w:r w:rsidR="00BF4C8E" w:rsidRPr="00BF4C8E">
        <w:t>EV</w:t>
      </w:r>
      <w:r w:rsidR="00BF4C8E">
        <w:t>. U</w:t>
      </w:r>
      <w:r w:rsidR="005F74B2">
        <w:t xml:space="preserve">veďte </w:t>
      </w:r>
      <w:r w:rsidR="00BE11E8">
        <w:t xml:space="preserve">příklady </w:t>
      </w:r>
      <w:r w:rsidR="00F665D1">
        <w:t>implementace</w:t>
      </w:r>
      <w:r w:rsidR="000E4682">
        <w:t xml:space="preserve"> </w:t>
      </w:r>
      <w:r w:rsidR="00F665D1">
        <w:t xml:space="preserve">tématu </w:t>
      </w:r>
      <w:r w:rsidR="000E4682">
        <w:t xml:space="preserve">ve </w:t>
      </w:r>
      <w:r w:rsidR="00BE11E8">
        <w:t>výu</w:t>
      </w:r>
      <w:r w:rsidR="000E4682">
        <w:t>ce</w:t>
      </w:r>
      <w:r w:rsidR="00BE11E8">
        <w:t>.</w:t>
      </w:r>
    </w:p>
    <w:p w:rsidR="000E4682" w:rsidRPr="000E4682" w:rsidRDefault="000E4682" w:rsidP="00703EB5">
      <w:pPr>
        <w:spacing w:before="100" w:beforeAutospacing="1" w:after="100" w:afterAutospacing="1"/>
        <w:ind w:left="851" w:hanging="425"/>
        <w:jc w:val="both"/>
        <w:rPr>
          <w:color w:val="000000"/>
        </w:rPr>
      </w:pPr>
      <w:r>
        <w:rPr>
          <w:color w:val="000000"/>
        </w:rPr>
        <w:t>1</w:t>
      </w:r>
      <w:r w:rsidR="00F665D1">
        <w:rPr>
          <w:color w:val="000000"/>
        </w:rPr>
        <w:t>7</w:t>
      </w:r>
      <w:r>
        <w:rPr>
          <w:color w:val="000000"/>
        </w:rPr>
        <w:t>.</w:t>
      </w:r>
      <w:r w:rsidR="00703EB5">
        <w:rPr>
          <w:color w:val="000000"/>
        </w:rPr>
        <w:t xml:space="preserve"> </w:t>
      </w:r>
      <w:r w:rsidRPr="000E4682">
        <w:rPr>
          <w:color w:val="000000"/>
        </w:rPr>
        <w:t>A</w:t>
      </w:r>
      <w:r w:rsidR="00703EB5">
        <w:rPr>
          <w:color w:val="000000"/>
        </w:rPr>
        <w:t>n</w:t>
      </w:r>
      <w:r w:rsidRPr="000E4682">
        <w:rPr>
          <w:color w:val="000000"/>
        </w:rPr>
        <w:t xml:space="preserve">alyzujte astronomické učivo v primární škole (vesmír a jeho stavba, </w:t>
      </w:r>
      <w:proofErr w:type="gramStart"/>
      <w:r w:rsidRPr="000E4682">
        <w:rPr>
          <w:color w:val="000000"/>
        </w:rPr>
        <w:t>planety</w:t>
      </w:r>
      <w:r w:rsidR="00703EB5">
        <w:rPr>
          <w:color w:val="000000"/>
        </w:rPr>
        <w:t xml:space="preserve">      </w:t>
      </w:r>
      <w:r w:rsidRPr="000E4682">
        <w:rPr>
          <w:color w:val="000000"/>
        </w:rPr>
        <w:t>Sluneční</w:t>
      </w:r>
      <w:proofErr w:type="gramEnd"/>
      <w:r w:rsidRPr="000E4682">
        <w:rPr>
          <w:color w:val="000000"/>
        </w:rPr>
        <w:t xml:space="preserve"> soustavy, charakteristika planety Země, Měsíc a jevy s ním související, střídání ročních období, střídání dne a noci, </w:t>
      </w:r>
      <w:r w:rsidRPr="00E56B2B">
        <w:rPr>
          <w:color w:val="000000"/>
        </w:rPr>
        <w:t>faktografický a didaktický rozbor</w:t>
      </w:r>
      <w:r w:rsidRPr="000E4682">
        <w:rPr>
          <w:color w:val="000000"/>
        </w:rPr>
        <w:t xml:space="preserve">). </w:t>
      </w:r>
      <w:r w:rsidR="0013130F">
        <w:rPr>
          <w:color w:val="000000"/>
        </w:rPr>
        <w:t>Popište</w:t>
      </w:r>
      <w:r w:rsidRPr="000E4682">
        <w:rPr>
          <w:color w:val="000000"/>
        </w:rPr>
        <w:t xml:space="preserve"> pokus</w:t>
      </w:r>
      <w:r w:rsidR="0013130F">
        <w:rPr>
          <w:color w:val="000000"/>
        </w:rPr>
        <w:t>y</w:t>
      </w:r>
      <w:r w:rsidRPr="000E4682">
        <w:rPr>
          <w:color w:val="000000"/>
        </w:rPr>
        <w:t xml:space="preserve"> a pozorování s tím související. Uveďte možnosti zavádění tohoto učiva v primární škole.</w:t>
      </w:r>
    </w:p>
    <w:p w:rsidR="00703EB5" w:rsidRDefault="00F665D1" w:rsidP="00703EB5">
      <w:pPr>
        <w:keepNext/>
        <w:ind w:left="360"/>
        <w:jc w:val="both"/>
        <w:outlineLvl w:val="0"/>
        <w:rPr>
          <w:bCs/>
          <w:kern w:val="36"/>
        </w:rPr>
      </w:pPr>
      <w:r>
        <w:t>18</w:t>
      </w:r>
      <w:r w:rsidR="00FE3E43">
        <w:t xml:space="preserve">. Uveďte, co jsou </w:t>
      </w:r>
      <w:r w:rsidR="00FE3E43">
        <w:rPr>
          <w:bCs/>
          <w:kern w:val="36"/>
        </w:rPr>
        <w:t xml:space="preserve">a dětské prekoncepce a </w:t>
      </w:r>
      <w:r w:rsidR="00FE3E43">
        <w:t>m</w:t>
      </w:r>
      <w:r w:rsidR="00FE3E43">
        <w:rPr>
          <w:bCs/>
          <w:kern w:val="36"/>
        </w:rPr>
        <w:t>iskoncepce. Uveďte metody jejich</w:t>
      </w:r>
    </w:p>
    <w:p w:rsidR="00703EB5" w:rsidRDefault="00703EB5" w:rsidP="00703EB5">
      <w:pPr>
        <w:keepNext/>
        <w:ind w:left="360"/>
        <w:jc w:val="both"/>
        <w:outlineLvl w:val="0"/>
        <w:rPr>
          <w:bCs/>
          <w:kern w:val="36"/>
        </w:rPr>
      </w:pPr>
      <w:r>
        <w:rPr>
          <w:bCs/>
          <w:kern w:val="36"/>
        </w:rPr>
        <w:t xml:space="preserve">     </w:t>
      </w:r>
      <w:r w:rsidR="00FE3E43">
        <w:rPr>
          <w:bCs/>
          <w:kern w:val="36"/>
        </w:rPr>
        <w:t xml:space="preserve"> zjišťování (zdůvodněte, proč je třeba se jimi zabývat). V odborné literatuře vyhledejte </w:t>
      </w:r>
    </w:p>
    <w:p w:rsidR="00FE3E43" w:rsidRDefault="00703EB5" w:rsidP="00703EB5">
      <w:pPr>
        <w:keepNext/>
        <w:ind w:left="360"/>
        <w:jc w:val="both"/>
        <w:outlineLvl w:val="0"/>
      </w:pPr>
      <w:r>
        <w:rPr>
          <w:bCs/>
          <w:kern w:val="36"/>
        </w:rPr>
        <w:t xml:space="preserve">       </w:t>
      </w:r>
      <w:r w:rsidR="00FE3E43">
        <w:rPr>
          <w:bCs/>
          <w:kern w:val="36"/>
        </w:rPr>
        <w:t xml:space="preserve">příklady dětských miskoncepcí popř. uveďte příklady ze své praxe. </w:t>
      </w:r>
    </w:p>
    <w:p w:rsidR="000E4682" w:rsidRDefault="000E4682" w:rsidP="004A3FB2">
      <w:pPr>
        <w:keepNext/>
        <w:jc w:val="both"/>
        <w:outlineLvl w:val="0"/>
      </w:pPr>
    </w:p>
    <w:p w:rsidR="00703EB5" w:rsidRDefault="00F665D1" w:rsidP="00703EB5">
      <w:pPr>
        <w:keepNext/>
        <w:ind w:left="360"/>
        <w:jc w:val="both"/>
        <w:outlineLvl w:val="0"/>
      </w:pPr>
      <w:r>
        <w:t>19</w:t>
      </w:r>
      <w:r w:rsidR="00FE3E43">
        <w:t xml:space="preserve">. Uveďte, jak vybíráte (hodnotíte) učebnice. Jaké parametry by měla učebnice splňovat? </w:t>
      </w:r>
    </w:p>
    <w:p w:rsidR="000E4682" w:rsidRDefault="00703EB5" w:rsidP="00703EB5">
      <w:pPr>
        <w:keepNext/>
        <w:ind w:left="360"/>
        <w:jc w:val="both"/>
        <w:outlineLvl w:val="0"/>
      </w:pPr>
      <w:r>
        <w:t xml:space="preserve">      </w:t>
      </w:r>
      <w:r w:rsidR="00F665D1">
        <w:t xml:space="preserve">Vámi vybranou učebnici přineste ke zkoušce a zhodnoťte ji. </w:t>
      </w:r>
    </w:p>
    <w:p w:rsidR="000E4682" w:rsidRDefault="000E4682" w:rsidP="004A3FB2">
      <w:pPr>
        <w:keepNext/>
        <w:jc w:val="both"/>
        <w:outlineLvl w:val="0"/>
      </w:pPr>
    </w:p>
    <w:p w:rsidR="00703EB5" w:rsidRDefault="00F665D1" w:rsidP="00703EB5">
      <w:pPr>
        <w:keepNext/>
        <w:ind w:left="360"/>
        <w:jc w:val="both"/>
        <w:outlineLvl w:val="0"/>
      </w:pPr>
      <w:r w:rsidRPr="00F665D1">
        <w:rPr>
          <w:bCs/>
        </w:rPr>
        <w:t>2</w:t>
      </w:r>
      <w:r>
        <w:rPr>
          <w:bCs/>
        </w:rPr>
        <w:t>0</w:t>
      </w:r>
      <w:r w:rsidRPr="00F665D1">
        <w:rPr>
          <w:bCs/>
        </w:rPr>
        <w:t>.</w:t>
      </w:r>
      <w:r>
        <w:rPr>
          <w:b/>
          <w:bCs/>
        </w:rPr>
        <w:t xml:space="preserve"> </w:t>
      </w:r>
      <w:r>
        <w:rPr>
          <w:bCs/>
        </w:rPr>
        <w:t xml:space="preserve">Moderní výukové technologie. </w:t>
      </w:r>
      <w:r w:rsidRPr="00F665D1">
        <w:t xml:space="preserve">ICT ve výuce, možnosti a hranice užití ICT. </w:t>
      </w:r>
      <w:r>
        <w:t xml:space="preserve">Aplikujte </w:t>
      </w:r>
    </w:p>
    <w:p w:rsidR="00F665D1" w:rsidRDefault="00703EB5" w:rsidP="00703EB5">
      <w:pPr>
        <w:keepNext/>
        <w:ind w:left="360"/>
        <w:jc w:val="both"/>
        <w:outlineLvl w:val="0"/>
      </w:pPr>
      <w:r>
        <w:t xml:space="preserve">      </w:t>
      </w:r>
      <w:r w:rsidR="00F665D1">
        <w:t>na přírodovědné a</w:t>
      </w:r>
      <w:r w:rsidR="00F665D1" w:rsidRPr="00BE11E8">
        <w:t xml:space="preserve"> společenskovědní učivo. </w:t>
      </w:r>
    </w:p>
    <w:p w:rsidR="0013130F" w:rsidRDefault="0013130F" w:rsidP="004A3FB2">
      <w:pPr>
        <w:keepNext/>
        <w:jc w:val="both"/>
        <w:outlineLvl w:val="0"/>
      </w:pPr>
    </w:p>
    <w:p w:rsidR="00703EB5" w:rsidRDefault="0013130F" w:rsidP="00703EB5">
      <w:pPr>
        <w:keepNext/>
        <w:ind w:left="360"/>
        <w:jc w:val="both"/>
        <w:outlineLvl w:val="0"/>
      </w:pPr>
      <w:r>
        <w:t xml:space="preserve">21. Uveďte charakteristiku badatelsky orientované výuky. Jaká jsou její pozitiva a rizika? </w:t>
      </w:r>
      <w:r w:rsidR="00703EB5">
        <w:t xml:space="preserve"> </w:t>
      </w:r>
    </w:p>
    <w:p w:rsidR="0013130F" w:rsidRPr="00BE11E8" w:rsidRDefault="00703EB5" w:rsidP="00703EB5">
      <w:pPr>
        <w:keepNext/>
        <w:ind w:left="360"/>
        <w:jc w:val="both"/>
        <w:outlineLvl w:val="0"/>
      </w:pPr>
      <w:r>
        <w:t xml:space="preserve">      </w:t>
      </w:r>
      <w:r w:rsidR="0013130F">
        <w:t xml:space="preserve">Využijte portfolia a uveďte příklady.  </w:t>
      </w:r>
    </w:p>
    <w:p w:rsidR="004A3FB2" w:rsidRDefault="004A3FB2" w:rsidP="004A3FB2">
      <w:pPr>
        <w:pStyle w:val="Normlnweb"/>
        <w:spacing w:before="0" w:beforeAutospacing="0" w:after="0" w:afterAutospacing="0"/>
        <w:jc w:val="both"/>
        <w:rPr>
          <w:bCs/>
        </w:rPr>
      </w:pPr>
    </w:p>
    <w:p w:rsidR="00BF4C8E" w:rsidRPr="004A3FB2" w:rsidRDefault="004A3FB2" w:rsidP="00703EB5">
      <w:pPr>
        <w:autoSpaceDE w:val="0"/>
        <w:autoSpaceDN w:val="0"/>
        <w:adjustRightInd w:val="0"/>
        <w:ind w:left="360"/>
        <w:jc w:val="both"/>
      </w:pPr>
      <w:r w:rsidRPr="004A3FB2">
        <w:t>2</w:t>
      </w:r>
      <w:r>
        <w:t>2</w:t>
      </w:r>
      <w:r w:rsidRPr="004A3FB2">
        <w:t xml:space="preserve">. </w:t>
      </w:r>
      <w:r w:rsidR="00BF4C8E" w:rsidRPr="004A3FB2">
        <w:t xml:space="preserve">Analyzujte </w:t>
      </w:r>
      <w:r w:rsidRPr="004A3FB2">
        <w:t xml:space="preserve">společenskovědní </w:t>
      </w:r>
      <w:r w:rsidR="00BF4C8E" w:rsidRPr="004A3FB2">
        <w:t>učivo, tj. charakterizujte obsah, rozsah a možné způsoby</w:t>
      </w:r>
    </w:p>
    <w:p w:rsidR="00703EB5" w:rsidRDefault="00703EB5" w:rsidP="00703EB5">
      <w:pPr>
        <w:ind w:left="360"/>
        <w:jc w:val="both"/>
        <w:rPr>
          <w:color w:val="000000"/>
        </w:rPr>
      </w:pPr>
      <w:r>
        <w:t xml:space="preserve">      </w:t>
      </w:r>
      <w:r w:rsidR="00BF4C8E" w:rsidRPr="004A3FB2">
        <w:t>strukturace učiva (koncepc</w:t>
      </w:r>
      <w:r w:rsidR="004A3FB2">
        <w:t>e</w:t>
      </w:r>
      <w:r w:rsidR="00BF4C8E" w:rsidRPr="004A3FB2">
        <w:t>, pojetí) jako pedagogické kategorie.</w:t>
      </w:r>
      <w:r w:rsidR="004A3FB2" w:rsidRPr="004A3FB2">
        <w:rPr>
          <w:color w:val="000000"/>
        </w:rPr>
        <w:t xml:space="preserve"> Prezentace </w:t>
      </w:r>
      <w:r>
        <w:rPr>
          <w:color w:val="000000"/>
        </w:rPr>
        <w:t xml:space="preserve">  </w:t>
      </w:r>
    </w:p>
    <w:p w:rsidR="004A3FB2" w:rsidRDefault="00703EB5" w:rsidP="00703EB5">
      <w:pPr>
        <w:ind w:left="360"/>
        <w:jc w:val="both"/>
        <w:rPr>
          <w:color w:val="000000"/>
        </w:rPr>
      </w:pPr>
      <w:r>
        <w:rPr>
          <w:color w:val="000000"/>
        </w:rPr>
        <w:t xml:space="preserve">      </w:t>
      </w:r>
      <w:r w:rsidR="004A3FB2" w:rsidRPr="004A3FB2">
        <w:rPr>
          <w:color w:val="000000"/>
        </w:rPr>
        <w:t xml:space="preserve">historického učiva v učebnicích </w:t>
      </w:r>
      <w:r w:rsidR="004A3FB2">
        <w:rPr>
          <w:color w:val="000000"/>
        </w:rPr>
        <w:t xml:space="preserve">- </w:t>
      </w:r>
      <w:r w:rsidR="004A3FB2" w:rsidRPr="004A3FB2">
        <w:rPr>
          <w:color w:val="000000"/>
        </w:rPr>
        <w:t>propojení se současností</w:t>
      </w:r>
      <w:r w:rsidR="00E56B2B">
        <w:rPr>
          <w:color w:val="000000"/>
        </w:rPr>
        <w:t xml:space="preserve"> (příklady).</w:t>
      </w:r>
    </w:p>
    <w:p w:rsidR="00703EB5" w:rsidRPr="004A3FB2" w:rsidRDefault="00703EB5" w:rsidP="00703EB5">
      <w:pPr>
        <w:ind w:left="360"/>
        <w:jc w:val="both"/>
        <w:rPr>
          <w:color w:val="000000"/>
        </w:rPr>
      </w:pPr>
    </w:p>
    <w:p w:rsidR="00703EB5" w:rsidRDefault="004A3FB2" w:rsidP="00703EB5">
      <w:pPr>
        <w:autoSpaceDE w:val="0"/>
        <w:autoSpaceDN w:val="0"/>
        <w:adjustRightInd w:val="0"/>
        <w:ind w:left="360"/>
        <w:jc w:val="both"/>
      </w:pPr>
      <w:r>
        <w:t xml:space="preserve">23. </w:t>
      </w:r>
      <w:r w:rsidR="00BF4C8E" w:rsidRPr="004A3FB2">
        <w:t>Charakterizujte vzdělávací oblast</w:t>
      </w:r>
      <w:r w:rsidRPr="004A3FB2">
        <w:t xml:space="preserve"> Člověk a jeho svět - obsah, očekávané výstupy </w:t>
      </w:r>
    </w:p>
    <w:p w:rsidR="00BF4C8E" w:rsidRDefault="00703EB5" w:rsidP="00703EB5">
      <w:pPr>
        <w:autoSpaceDE w:val="0"/>
        <w:autoSpaceDN w:val="0"/>
        <w:adjustRightInd w:val="0"/>
        <w:ind w:left="360"/>
        <w:jc w:val="both"/>
      </w:pPr>
      <w:r>
        <w:t xml:space="preserve">      </w:t>
      </w:r>
      <w:r w:rsidR="004A3FB2" w:rsidRPr="004A3FB2">
        <w:t>a kompetence</w:t>
      </w:r>
      <w:r w:rsidR="004A3FB2">
        <w:t>.</w:t>
      </w:r>
    </w:p>
    <w:p w:rsidR="004A3FB2" w:rsidRPr="004A3FB2" w:rsidRDefault="004A3FB2" w:rsidP="00703EB5">
      <w:pPr>
        <w:autoSpaceDE w:val="0"/>
        <w:autoSpaceDN w:val="0"/>
        <w:adjustRightInd w:val="0"/>
      </w:pPr>
    </w:p>
    <w:p w:rsidR="00703EB5" w:rsidRDefault="004A3FB2" w:rsidP="00703EB5">
      <w:pPr>
        <w:autoSpaceDE w:val="0"/>
        <w:autoSpaceDN w:val="0"/>
        <w:adjustRightInd w:val="0"/>
        <w:ind w:left="360"/>
      </w:pPr>
      <w:r w:rsidRPr="004A3FB2">
        <w:t xml:space="preserve">24. </w:t>
      </w:r>
      <w:r w:rsidR="00DA1BF0">
        <w:t xml:space="preserve">Navrhněte sadu úkolů pro vybrané téma z přírodovědného </w:t>
      </w:r>
      <w:r w:rsidR="00992458">
        <w:t>nebo společensko-vědního</w:t>
      </w:r>
    </w:p>
    <w:p w:rsidR="00C75F92" w:rsidRDefault="00703EB5" w:rsidP="00703EB5">
      <w:pPr>
        <w:autoSpaceDE w:val="0"/>
        <w:autoSpaceDN w:val="0"/>
        <w:adjustRightInd w:val="0"/>
        <w:ind w:left="360"/>
      </w:pPr>
      <w:r>
        <w:t xml:space="preserve">      </w:t>
      </w:r>
      <w:r w:rsidR="00DA1BF0">
        <w:t xml:space="preserve">učiva dle taxonomie </w:t>
      </w:r>
      <w:proofErr w:type="spellStart"/>
      <w:r w:rsidR="00DA1BF0">
        <w:t>Tollingerové</w:t>
      </w:r>
      <w:proofErr w:type="spellEnd"/>
      <w:r w:rsidR="00DA1BF0">
        <w:t>.</w:t>
      </w:r>
    </w:p>
    <w:p w:rsidR="00703EB5" w:rsidRPr="004A3FB2" w:rsidRDefault="00703EB5" w:rsidP="00703EB5">
      <w:pPr>
        <w:autoSpaceDE w:val="0"/>
        <w:autoSpaceDN w:val="0"/>
        <w:adjustRightInd w:val="0"/>
        <w:ind w:left="360"/>
        <w:rPr>
          <w:b/>
          <w:color w:val="000000"/>
        </w:rPr>
      </w:pPr>
    </w:p>
    <w:p w:rsidR="00703EB5" w:rsidRDefault="00E56B2B" w:rsidP="00703EB5">
      <w:pPr>
        <w:ind w:left="360"/>
        <w:rPr>
          <w:color w:val="000000"/>
        </w:rPr>
      </w:pPr>
      <w:r w:rsidRPr="00E56B2B">
        <w:rPr>
          <w:color w:val="000000"/>
        </w:rPr>
        <w:t xml:space="preserve">25. Na příkladu </w:t>
      </w:r>
      <w:r>
        <w:rPr>
          <w:color w:val="000000"/>
        </w:rPr>
        <w:t xml:space="preserve">učiva o </w:t>
      </w:r>
      <w:r w:rsidRPr="00E56B2B">
        <w:rPr>
          <w:color w:val="000000"/>
        </w:rPr>
        <w:t>vod</w:t>
      </w:r>
      <w:r>
        <w:rPr>
          <w:color w:val="000000"/>
        </w:rPr>
        <w:t>ě</w:t>
      </w:r>
      <w:r w:rsidRPr="00E56B2B">
        <w:rPr>
          <w:color w:val="000000"/>
        </w:rPr>
        <w:t xml:space="preserve"> uveďte možnosti integrace. </w:t>
      </w:r>
      <w:r>
        <w:rPr>
          <w:color w:val="000000"/>
        </w:rPr>
        <w:t xml:space="preserve">Proveďte </w:t>
      </w:r>
      <w:r w:rsidRPr="00E56B2B">
        <w:rPr>
          <w:color w:val="000000"/>
        </w:rPr>
        <w:t>faktografický a</w:t>
      </w:r>
    </w:p>
    <w:p w:rsidR="00C75F92" w:rsidRDefault="00703EB5" w:rsidP="00703EB5">
      <w:pPr>
        <w:ind w:left="360"/>
        <w:rPr>
          <w:color w:val="000000"/>
        </w:rPr>
      </w:pPr>
      <w:r>
        <w:rPr>
          <w:color w:val="000000"/>
        </w:rPr>
        <w:t xml:space="preserve">   </w:t>
      </w:r>
      <w:r w:rsidR="00E56B2B" w:rsidRPr="00E56B2B">
        <w:rPr>
          <w:color w:val="000000"/>
        </w:rPr>
        <w:t xml:space="preserve"> </w:t>
      </w:r>
      <w:r>
        <w:rPr>
          <w:color w:val="000000"/>
        </w:rPr>
        <w:t xml:space="preserve">  </w:t>
      </w:r>
      <w:r w:rsidR="00E56B2B" w:rsidRPr="00E56B2B">
        <w:rPr>
          <w:color w:val="000000"/>
        </w:rPr>
        <w:t>didaktický rozbor</w:t>
      </w:r>
      <w:r w:rsidR="00E56B2B">
        <w:rPr>
          <w:color w:val="000000"/>
        </w:rPr>
        <w:t xml:space="preserve">. </w:t>
      </w:r>
    </w:p>
    <w:p w:rsidR="00703EB5" w:rsidRDefault="00E56B2B" w:rsidP="00703EB5">
      <w:pPr>
        <w:spacing w:before="100" w:beforeAutospacing="1"/>
        <w:ind w:left="360"/>
        <w:rPr>
          <w:color w:val="000000"/>
        </w:rPr>
      </w:pPr>
      <w:r>
        <w:rPr>
          <w:color w:val="000000"/>
        </w:rPr>
        <w:t>26. Pojmové mapy v přírodovědném a společenskovědním učivu. Charakterizujte</w:t>
      </w:r>
    </w:p>
    <w:p w:rsidR="00E56B2B" w:rsidRPr="00E56B2B" w:rsidRDefault="00703EB5" w:rsidP="00703EB5">
      <w:pPr>
        <w:ind w:left="360"/>
        <w:rPr>
          <w:color w:val="000000"/>
        </w:rPr>
      </w:pPr>
      <w:r>
        <w:rPr>
          <w:color w:val="000000"/>
        </w:rPr>
        <w:t xml:space="preserve">      </w:t>
      </w:r>
      <w:r w:rsidR="00E56B2B">
        <w:rPr>
          <w:color w:val="000000"/>
        </w:rPr>
        <w:t xml:space="preserve"> pojmovou mapu, uveďte její využití ve výuce. </w:t>
      </w:r>
    </w:p>
    <w:p w:rsidR="005F74B2" w:rsidRDefault="005F74B2" w:rsidP="003C6AA9">
      <w:pPr>
        <w:tabs>
          <w:tab w:val="num" w:pos="360"/>
        </w:tabs>
        <w:spacing w:after="100" w:afterAutospacing="1"/>
        <w:ind w:left="360" w:hanging="360"/>
        <w:rPr>
          <w:rFonts w:ascii="Lucida Sans Unicode" w:hAnsi="Lucida Sans Unicode" w:cs="Lucida Sans Unicode"/>
          <w:b/>
          <w:color w:val="000000"/>
          <w:sz w:val="16"/>
          <w:szCs w:val="16"/>
        </w:rPr>
      </w:pPr>
    </w:p>
    <w:p w:rsidR="005F74B2" w:rsidRDefault="005F74B2" w:rsidP="003C6AA9">
      <w:pPr>
        <w:tabs>
          <w:tab w:val="num" w:pos="360"/>
        </w:tabs>
        <w:spacing w:before="100" w:beforeAutospacing="1" w:after="100" w:afterAutospacing="1"/>
        <w:ind w:left="360" w:hanging="360"/>
        <w:rPr>
          <w:rFonts w:ascii="Lucida Sans Unicode" w:hAnsi="Lucida Sans Unicode" w:cs="Lucida Sans Unicode"/>
          <w:b/>
          <w:color w:val="000000"/>
          <w:sz w:val="16"/>
          <w:szCs w:val="16"/>
        </w:rPr>
      </w:pPr>
    </w:p>
    <w:p w:rsidR="005F74B2" w:rsidRDefault="005F74B2" w:rsidP="003C6AA9">
      <w:pPr>
        <w:tabs>
          <w:tab w:val="num" w:pos="360"/>
        </w:tabs>
        <w:spacing w:before="100" w:beforeAutospacing="1" w:after="100" w:afterAutospacing="1"/>
        <w:ind w:left="360" w:hanging="360"/>
        <w:rPr>
          <w:rFonts w:ascii="Lucida Sans Unicode" w:hAnsi="Lucida Sans Unicode" w:cs="Lucida Sans Unicode"/>
          <w:b/>
          <w:color w:val="000000"/>
          <w:sz w:val="16"/>
          <w:szCs w:val="16"/>
        </w:rPr>
      </w:pPr>
    </w:p>
    <w:p w:rsidR="0013130F" w:rsidRDefault="0013130F" w:rsidP="003C6AA9">
      <w:pPr>
        <w:tabs>
          <w:tab w:val="num" w:pos="360"/>
        </w:tabs>
        <w:spacing w:before="100" w:beforeAutospacing="1" w:after="100" w:afterAutospacing="1"/>
        <w:ind w:left="360" w:hanging="360"/>
        <w:rPr>
          <w:rFonts w:ascii="Lucida Sans Unicode" w:hAnsi="Lucida Sans Unicode" w:cs="Lucida Sans Unicode"/>
          <w:b/>
          <w:color w:val="000000"/>
          <w:sz w:val="16"/>
          <w:szCs w:val="16"/>
        </w:rPr>
      </w:pPr>
    </w:p>
    <w:p w:rsidR="0013130F" w:rsidRDefault="0013130F" w:rsidP="003C6AA9">
      <w:pPr>
        <w:tabs>
          <w:tab w:val="num" w:pos="360"/>
        </w:tabs>
        <w:spacing w:before="100" w:beforeAutospacing="1" w:after="100" w:afterAutospacing="1"/>
        <w:ind w:left="360" w:hanging="360"/>
        <w:rPr>
          <w:rFonts w:ascii="Lucida Sans Unicode" w:hAnsi="Lucida Sans Unicode" w:cs="Lucida Sans Unicode"/>
          <w:b/>
          <w:color w:val="000000"/>
          <w:sz w:val="16"/>
          <w:szCs w:val="16"/>
        </w:rPr>
      </w:pPr>
    </w:p>
    <w:p w:rsidR="004A3FB2" w:rsidRDefault="004A3FB2" w:rsidP="003C6AA9">
      <w:pPr>
        <w:tabs>
          <w:tab w:val="num" w:pos="360"/>
        </w:tabs>
        <w:spacing w:before="100" w:beforeAutospacing="1" w:after="100" w:afterAutospacing="1"/>
        <w:ind w:left="360" w:hanging="360"/>
        <w:rPr>
          <w:rFonts w:ascii="Lucida Sans Unicode" w:hAnsi="Lucida Sans Unicode" w:cs="Lucida Sans Unicode"/>
          <w:b/>
          <w:color w:val="000000"/>
          <w:sz w:val="16"/>
          <w:szCs w:val="16"/>
        </w:rPr>
      </w:pPr>
    </w:p>
    <w:p w:rsidR="00BA4936" w:rsidRDefault="00BA4936" w:rsidP="00BA4936">
      <w:pPr>
        <w:jc w:val="both"/>
        <w:rPr>
          <w:caps/>
        </w:rPr>
      </w:pPr>
      <w:r>
        <w:rPr>
          <w:caps/>
        </w:rPr>
        <w:t>Doporučená literatura</w:t>
      </w:r>
    </w:p>
    <w:p w:rsidR="00BA4936" w:rsidRDefault="00BA4936" w:rsidP="00BA4936">
      <w:pPr>
        <w:jc w:val="both"/>
        <w:rPr>
          <w:caps/>
        </w:rPr>
      </w:pPr>
    </w:p>
    <w:p w:rsidR="00BA4936" w:rsidRDefault="00BA4936" w:rsidP="00BA4936">
      <w:pPr>
        <w:jc w:val="both"/>
        <w:rPr>
          <w:caps/>
        </w:rPr>
      </w:pPr>
      <w:r>
        <w:rPr>
          <w:caps/>
        </w:rPr>
        <w:t xml:space="preserve">Coufalová, J. </w:t>
      </w:r>
      <w:r>
        <w:rPr>
          <w:i/>
          <w:iCs/>
        </w:rPr>
        <w:t>Projektové vyučování pro</w:t>
      </w:r>
      <w:r>
        <w:rPr>
          <w:i/>
          <w:iCs/>
          <w:caps/>
        </w:rPr>
        <w:t xml:space="preserve"> </w:t>
      </w:r>
      <w:r>
        <w:rPr>
          <w:i/>
          <w:iCs/>
        </w:rPr>
        <w:t>první stupeň základní školy</w:t>
      </w:r>
      <w:r>
        <w:rPr>
          <w:i/>
          <w:iCs/>
          <w:caps/>
        </w:rPr>
        <w:t xml:space="preserve">. </w:t>
      </w:r>
      <w:r>
        <w:rPr>
          <w:i/>
          <w:iCs/>
        </w:rPr>
        <w:t>Náměty pro</w:t>
      </w:r>
      <w:r>
        <w:rPr>
          <w:i/>
          <w:iCs/>
          <w:caps/>
        </w:rPr>
        <w:t xml:space="preserve"> </w:t>
      </w:r>
      <w:r>
        <w:rPr>
          <w:i/>
          <w:iCs/>
        </w:rPr>
        <w:t>učitele</w:t>
      </w:r>
      <w:r>
        <w:t>. Praha: Fortuna</w:t>
      </w:r>
      <w:r>
        <w:rPr>
          <w:caps/>
        </w:rPr>
        <w:t>, 2006. ISBN 80-7168-958-0</w:t>
      </w:r>
    </w:p>
    <w:p w:rsidR="00B72B59" w:rsidRDefault="0042703B" w:rsidP="00BA4936">
      <w:pPr>
        <w:jc w:val="both"/>
      </w:pPr>
      <w:r w:rsidRPr="0042703B">
        <w:t xml:space="preserve">ČEPIČKOVÁ BRTNOVÁ, I. </w:t>
      </w:r>
      <w:r w:rsidRPr="0042703B">
        <w:rPr>
          <w:i/>
        </w:rPr>
        <w:t>Aktivní konstrukce přírodově</w:t>
      </w:r>
      <w:r w:rsidR="00624223">
        <w:rPr>
          <w:i/>
        </w:rPr>
        <w:t>d</w:t>
      </w:r>
      <w:r w:rsidRPr="0042703B">
        <w:rPr>
          <w:i/>
        </w:rPr>
        <w:t>ného poznání žáků primární školy</w:t>
      </w:r>
      <w:r w:rsidRPr="0042703B">
        <w:t>. Ústí nad Labem: UJEP, 2005, s. 204. ISBN 80-7044-723-0</w:t>
      </w:r>
    </w:p>
    <w:p w:rsidR="00624223" w:rsidRPr="0042703B" w:rsidRDefault="00624223" w:rsidP="00BA4936">
      <w:pPr>
        <w:jc w:val="both"/>
        <w:rPr>
          <w:caps/>
        </w:rPr>
      </w:pPr>
      <w:r>
        <w:t xml:space="preserve">FISHER, R. </w:t>
      </w:r>
      <w:r>
        <w:rPr>
          <w:i/>
          <w:iCs/>
        </w:rPr>
        <w:t>U</w:t>
      </w:r>
      <w:r>
        <w:rPr>
          <w:rFonts w:ascii="TimesNewRoman,Italic" w:hAnsi="TimesNewRoman,Italic" w:cs="TimesNewRoman,Italic"/>
          <w:i/>
          <w:iCs/>
        </w:rPr>
        <w:t>č</w:t>
      </w:r>
      <w:r>
        <w:rPr>
          <w:i/>
          <w:iCs/>
        </w:rPr>
        <w:t>íme d</w:t>
      </w:r>
      <w:r>
        <w:rPr>
          <w:rFonts w:ascii="TimesNewRoman,Italic" w:hAnsi="TimesNewRoman,Italic" w:cs="TimesNewRoman,Italic"/>
          <w:i/>
          <w:iCs/>
        </w:rPr>
        <w:t>ě</w:t>
      </w:r>
      <w:r>
        <w:rPr>
          <w:i/>
          <w:iCs/>
        </w:rPr>
        <w:t>ti myslet a u</w:t>
      </w:r>
      <w:r>
        <w:rPr>
          <w:rFonts w:ascii="TimesNewRoman,Italic" w:hAnsi="TimesNewRoman,Italic" w:cs="TimesNewRoman,Italic"/>
          <w:i/>
          <w:iCs/>
        </w:rPr>
        <w:t>č</w:t>
      </w:r>
      <w:r>
        <w:rPr>
          <w:i/>
          <w:iCs/>
        </w:rPr>
        <w:t xml:space="preserve">it se. </w:t>
      </w:r>
      <w:r>
        <w:t>Praha: Portál, 1997. ISBN 80-7178-120-7.</w:t>
      </w:r>
    </w:p>
    <w:p w:rsidR="00BA4936" w:rsidRDefault="00BA4936" w:rsidP="00BA4936">
      <w:pPr>
        <w:numPr>
          <w:ilvl w:val="12"/>
          <w:numId w:val="0"/>
        </w:numPr>
        <w:jc w:val="both"/>
        <w:rPr>
          <w:bCs/>
        </w:rPr>
      </w:pPr>
      <w:r w:rsidRPr="00BA4936">
        <w:rPr>
          <w:bCs/>
          <w:caps/>
        </w:rPr>
        <w:t>Grecmanová, H., Urbanovská, E., Novotný</w:t>
      </w:r>
      <w:r w:rsidRPr="00BA4936">
        <w:rPr>
          <w:bCs/>
        </w:rPr>
        <w:t xml:space="preserve">, P. </w:t>
      </w:r>
      <w:r w:rsidRPr="00BA4936">
        <w:rPr>
          <w:bCs/>
          <w:i/>
        </w:rPr>
        <w:t>Podporujeme aktivní myšlení a</w:t>
      </w:r>
      <w:r w:rsidRPr="00BA4936">
        <w:rPr>
          <w:bCs/>
        </w:rPr>
        <w:t xml:space="preserve"> </w:t>
      </w:r>
      <w:r w:rsidRPr="00BA4936">
        <w:rPr>
          <w:bCs/>
          <w:i/>
        </w:rPr>
        <w:t>samostatné učení žáků</w:t>
      </w:r>
      <w:r w:rsidRPr="00BA4936">
        <w:rPr>
          <w:bCs/>
        </w:rPr>
        <w:t xml:space="preserve">. Olomouc, </w:t>
      </w:r>
      <w:proofErr w:type="spellStart"/>
      <w:r w:rsidRPr="00BA4936">
        <w:rPr>
          <w:bCs/>
        </w:rPr>
        <w:t>Hanex</w:t>
      </w:r>
      <w:proofErr w:type="spellEnd"/>
      <w:r w:rsidRPr="00BA4936">
        <w:rPr>
          <w:bCs/>
        </w:rPr>
        <w:t xml:space="preserve"> ,2000</w:t>
      </w:r>
    </w:p>
    <w:p w:rsidR="00624223" w:rsidRDefault="00624223" w:rsidP="00624223">
      <w:pPr>
        <w:autoSpaceDE w:val="0"/>
        <w:autoSpaceDN w:val="0"/>
        <w:adjustRightInd w:val="0"/>
      </w:pPr>
      <w:r>
        <w:t xml:space="preserve">GRECMANOVÁ, H., URBANOVSKÁ, E. </w:t>
      </w:r>
      <w:r>
        <w:rPr>
          <w:i/>
          <w:iCs/>
        </w:rPr>
        <w:t>Aktiviza</w:t>
      </w:r>
      <w:r>
        <w:rPr>
          <w:rFonts w:ascii="TimesNewRoman,Italic" w:hAnsi="TimesNewRoman,Italic" w:cs="TimesNewRoman,Italic"/>
          <w:i/>
          <w:iCs/>
        </w:rPr>
        <w:t>č</w:t>
      </w:r>
      <w:r>
        <w:rPr>
          <w:i/>
          <w:iCs/>
        </w:rPr>
        <w:t>ní metody ve výuce, prost</w:t>
      </w:r>
      <w:r>
        <w:rPr>
          <w:rFonts w:ascii="TimesNewRoman,Italic" w:hAnsi="TimesNewRoman,Italic" w:cs="TimesNewRoman,Italic"/>
          <w:i/>
          <w:iCs/>
        </w:rPr>
        <w:t>ř</w:t>
      </w:r>
      <w:r>
        <w:rPr>
          <w:i/>
          <w:iCs/>
        </w:rPr>
        <w:t>edek ŠVP</w:t>
      </w:r>
      <w:r>
        <w:t>.</w:t>
      </w:r>
    </w:p>
    <w:p w:rsidR="00624223" w:rsidRPr="00BA4936" w:rsidRDefault="00624223" w:rsidP="00624223">
      <w:pPr>
        <w:numPr>
          <w:ilvl w:val="12"/>
          <w:numId w:val="0"/>
        </w:numPr>
        <w:jc w:val="both"/>
        <w:rPr>
          <w:bCs/>
        </w:rPr>
      </w:pPr>
      <w:r>
        <w:t xml:space="preserve">Olomouc: </w:t>
      </w:r>
      <w:proofErr w:type="spellStart"/>
      <w:r>
        <w:t>Hanex</w:t>
      </w:r>
      <w:proofErr w:type="spellEnd"/>
      <w:r>
        <w:t>, 2007. ISBN 978-8085783-73-5.</w:t>
      </w:r>
    </w:p>
    <w:p w:rsidR="00BA4936" w:rsidRDefault="00BA4936" w:rsidP="00BA4936">
      <w:pPr>
        <w:ind w:right="567"/>
        <w:jc w:val="both"/>
      </w:pPr>
      <w:r>
        <w:t xml:space="preserve">HORÁK, F. </w:t>
      </w:r>
      <w:r>
        <w:rPr>
          <w:i/>
          <w:iCs/>
        </w:rPr>
        <w:t>Aktivizující didaktické metody</w:t>
      </w:r>
      <w:r>
        <w:t>.  Olomouc: PF, 1991</w:t>
      </w:r>
    </w:p>
    <w:p w:rsidR="00624223" w:rsidRDefault="00624223" w:rsidP="00BA4936">
      <w:pPr>
        <w:ind w:right="567"/>
        <w:jc w:val="both"/>
      </w:pPr>
      <w:r>
        <w:t xml:space="preserve">HORKÁ, H. </w:t>
      </w:r>
      <w:r>
        <w:rPr>
          <w:i/>
          <w:iCs/>
        </w:rPr>
        <w:t xml:space="preserve">Teorie a metodika ekologické výchovy. </w:t>
      </w:r>
      <w:r>
        <w:t>Brno: Paido, 1996. ISBN 80-85931-33-8</w:t>
      </w:r>
    </w:p>
    <w:p w:rsidR="007D267E" w:rsidRDefault="007D267E" w:rsidP="00BA4936">
      <w:pPr>
        <w:ind w:right="567"/>
        <w:jc w:val="both"/>
      </w:pPr>
      <w:r>
        <w:t>HRACHOVCOVÁ, M.</w:t>
      </w:r>
      <w:r>
        <w:rPr>
          <w:rFonts w:ascii="Symbol" w:hAnsi="Symbol"/>
        </w:rPr>
        <w:t></w:t>
      </w:r>
      <w:r>
        <w:t xml:space="preserve"> STANĚK, A. (</w:t>
      </w:r>
      <w:proofErr w:type="spellStart"/>
      <w:r>
        <w:t>eds</w:t>
      </w:r>
      <w:proofErr w:type="spellEnd"/>
      <w:r>
        <w:t xml:space="preserve">.) </w:t>
      </w:r>
      <w:r>
        <w:rPr>
          <w:i/>
          <w:iCs/>
        </w:rPr>
        <w:t xml:space="preserve">Občanská výchova v globalizující se společnosti. </w:t>
      </w:r>
      <w:r>
        <w:t>Olomouc: Univerzita Palackého v Olomouci, 2002. 228 s. ISBN 80-244-0475-3</w:t>
      </w:r>
    </w:p>
    <w:p w:rsidR="009A41C5" w:rsidRDefault="009A6841" w:rsidP="009A6841">
      <w:pPr>
        <w:ind w:right="567"/>
      </w:pPr>
      <w:r w:rsidRPr="009A6841">
        <w:t xml:space="preserve">JANÍK, T. </w:t>
      </w:r>
      <w:r>
        <w:t>a  kol.</w:t>
      </w:r>
      <w:r w:rsidRPr="009A6841">
        <w:t xml:space="preserve"> </w:t>
      </w:r>
      <w:r w:rsidRPr="009A6841">
        <w:rPr>
          <w:i/>
        </w:rPr>
        <w:t>Cíle  a obsahy školního vzdělávání a  metodologie jejich utváření</w:t>
      </w:r>
      <w:r w:rsidRPr="009A6841">
        <w:t xml:space="preserve">. </w:t>
      </w:r>
      <w:r>
        <w:t>B</w:t>
      </w:r>
      <w:r w:rsidRPr="009A6841">
        <w:t>rno</w:t>
      </w:r>
      <w:r>
        <w:t>:</w:t>
      </w:r>
      <w:r w:rsidRPr="009A6841">
        <w:t xml:space="preserve"> Paido</w:t>
      </w:r>
      <w:r>
        <w:t>,</w:t>
      </w:r>
      <w:r w:rsidRPr="009A6841">
        <w:t xml:space="preserve"> 2009</w:t>
      </w:r>
      <w:r w:rsidRPr="009A6841">
        <w:br/>
      </w:r>
      <w:r w:rsidR="009A41C5" w:rsidRPr="009A41C5">
        <w:t>KASÍKOVÁ, H.</w:t>
      </w:r>
      <w:r w:rsidR="009A41C5" w:rsidRPr="009A41C5">
        <w:rPr>
          <w:i/>
          <w:iCs/>
        </w:rPr>
        <w:t xml:space="preserve"> Kooperativní učení, kooperativní škola. </w:t>
      </w:r>
      <w:r w:rsidR="009A41C5" w:rsidRPr="009A41C5">
        <w:t>Praha: Portál,</w:t>
      </w:r>
      <w:r w:rsidR="009A41C5">
        <w:t xml:space="preserve"> </w:t>
      </w:r>
      <w:r w:rsidR="009A41C5" w:rsidRPr="009A41C5">
        <w:t>1997.</w:t>
      </w:r>
    </w:p>
    <w:p w:rsidR="007D267E" w:rsidRDefault="007D267E" w:rsidP="007D267E">
      <w:pPr>
        <w:pStyle w:val="Normlnweb"/>
        <w:spacing w:before="0" w:beforeAutospacing="0" w:after="0" w:afterAutospacing="0"/>
        <w:jc w:val="both"/>
      </w:pPr>
      <w:r>
        <w:t xml:space="preserve">KASÍKOVÁ, H. </w:t>
      </w:r>
      <w:r>
        <w:rPr>
          <w:i/>
          <w:iCs/>
        </w:rPr>
        <w:t xml:space="preserve">Učíme (se) spolupráci spoluprací. </w:t>
      </w:r>
      <w:r>
        <w:t xml:space="preserve">Kladno: AISIS, 2005. 141 s. </w:t>
      </w:r>
      <w:r>
        <w:br/>
        <w:t>ISBN 80-239-4668-4.</w:t>
      </w:r>
    </w:p>
    <w:p w:rsidR="00BA4936" w:rsidRDefault="00BA4936" w:rsidP="00BA4936">
      <w:pPr>
        <w:numPr>
          <w:ilvl w:val="12"/>
          <w:numId w:val="0"/>
        </w:numPr>
      </w:pPr>
      <w:r>
        <w:rPr>
          <w:caps/>
        </w:rPr>
        <w:t>Kovaliková, S</w:t>
      </w:r>
      <w:r>
        <w:t xml:space="preserve">. </w:t>
      </w:r>
      <w:r>
        <w:rPr>
          <w:i/>
        </w:rPr>
        <w:t>Integrovaná tematická výuka</w:t>
      </w:r>
      <w:r>
        <w:t>. Kroměříž: Spirála,</w:t>
      </w:r>
      <w:r w:rsidR="00624223">
        <w:t xml:space="preserve"> </w:t>
      </w:r>
      <w:r>
        <w:t>1995</w:t>
      </w:r>
    </w:p>
    <w:p w:rsidR="008114ED" w:rsidRDefault="008114ED" w:rsidP="008114ED">
      <w:r>
        <w:t xml:space="preserve">KUBEŠ, J. A KOL. </w:t>
      </w:r>
      <w:r w:rsidRPr="008114ED">
        <w:rPr>
          <w:i/>
        </w:rPr>
        <w:t>Počítače ve vyučování přírodovědných předmětů</w:t>
      </w:r>
      <w:r>
        <w:t xml:space="preserve">. Praha: </w:t>
      </w:r>
      <w:proofErr w:type="spellStart"/>
      <w:r>
        <w:t>Fraus</w:t>
      </w:r>
      <w:proofErr w:type="spellEnd"/>
      <w:r>
        <w:t>, 2010. ISBN 80-7238-333-7</w:t>
      </w:r>
    </w:p>
    <w:p w:rsidR="0042703B" w:rsidRDefault="0042703B" w:rsidP="0042703B">
      <w:pPr>
        <w:autoSpaceDE w:val="0"/>
        <w:autoSpaceDN w:val="0"/>
        <w:adjustRightInd w:val="0"/>
      </w:pPr>
      <w:r w:rsidRPr="009A41C5">
        <w:t>MAŇÁK, J., ŠVEC</w:t>
      </w:r>
      <w:r>
        <w:t>, V.</w:t>
      </w:r>
      <w:r w:rsidRPr="009A41C5">
        <w:t xml:space="preserve"> </w:t>
      </w:r>
      <w:r w:rsidRPr="009A41C5">
        <w:rPr>
          <w:i/>
        </w:rPr>
        <w:t>Výukové metody</w:t>
      </w:r>
      <w:r w:rsidRPr="009A41C5">
        <w:t>. Brno: Paido, 2003. ISBN 80-7315-039-5 ISBN 80-968206-3-x</w:t>
      </w:r>
    </w:p>
    <w:p w:rsidR="0042703B" w:rsidRDefault="0042703B" w:rsidP="0042703B">
      <w:pPr>
        <w:ind w:right="567"/>
        <w:jc w:val="both"/>
      </w:pPr>
      <w:r>
        <w:t xml:space="preserve">MAŇÁK, J. a kol. </w:t>
      </w:r>
      <w:r>
        <w:rPr>
          <w:i/>
          <w:iCs/>
        </w:rPr>
        <w:t>Alternativní metody a postupy</w:t>
      </w:r>
      <w:r>
        <w:t>. Brno: PF MU, 1997</w:t>
      </w:r>
    </w:p>
    <w:p w:rsidR="00BA4936" w:rsidRDefault="00BA4936" w:rsidP="00BA4936">
      <w:pPr>
        <w:ind w:right="567"/>
        <w:jc w:val="both"/>
      </w:pPr>
      <w:r>
        <w:t xml:space="preserve">PASCH, M. a kol. </w:t>
      </w:r>
      <w:r>
        <w:rPr>
          <w:i/>
          <w:iCs/>
        </w:rPr>
        <w:t>Od vzdělávacího programu k vyučovací hodině</w:t>
      </w:r>
      <w:r>
        <w:t>. Praha: Portál,1998</w:t>
      </w:r>
    </w:p>
    <w:p w:rsidR="009A41C5" w:rsidRPr="009A41C5" w:rsidRDefault="009A41C5" w:rsidP="009A41C5">
      <w:pPr>
        <w:autoSpaceDE w:val="0"/>
        <w:autoSpaceDN w:val="0"/>
        <w:adjustRightInd w:val="0"/>
      </w:pPr>
      <w:r w:rsidRPr="009A41C5">
        <w:t>PETTY</w:t>
      </w:r>
      <w:r>
        <w:t>, G.</w:t>
      </w:r>
      <w:r w:rsidRPr="009A41C5">
        <w:t xml:space="preserve"> </w:t>
      </w:r>
      <w:r w:rsidRPr="009A41C5">
        <w:rPr>
          <w:i/>
        </w:rPr>
        <w:t>Moderní vyučování.</w:t>
      </w:r>
      <w:r w:rsidRPr="009A41C5">
        <w:t xml:space="preserve"> Praha: Portál, 1996. ISBN 80-7178-681-0</w:t>
      </w:r>
    </w:p>
    <w:p w:rsidR="0042703B" w:rsidRPr="0042703B" w:rsidRDefault="0042703B" w:rsidP="0042703B">
      <w:pPr>
        <w:jc w:val="both"/>
      </w:pPr>
      <w:r w:rsidRPr="0042703B">
        <w:rPr>
          <w:caps/>
        </w:rPr>
        <w:t xml:space="preserve">Podroužek, L.: </w:t>
      </w:r>
      <w:r w:rsidRPr="0042703B">
        <w:rPr>
          <w:i/>
        </w:rPr>
        <w:t>Integrovaná výuka na základní škole v teorii a praxi.</w:t>
      </w:r>
      <w:r w:rsidRPr="0042703B">
        <w:t xml:space="preserve"> 1. </w:t>
      </w:r>
      <w:proofErr w:type="spellStart"/>
      <w:r w:rsidRPr="0042703B">
        <w:t>vyd</w:t>
      </w:r>
      <w:proofErr w:type="spellEnd"/>
      <w:r w:rsidRPr="0042703B">
        <w:t>.,</w:t>
      </w:r>
      <w:r w:rsidRPr="0042703B">
        <w:rPr>
          <w:i/>
        </w:rPr>
        <w:t xml:space="preserve"> </w:t>
      </w:r>
      <w:r w:rsidRPr="0042703B">
        <w:t>Plzeň</w:t>
      </w:r>
      <w:r w:rsidRPr="0042703B">
        <w:rPr>
          <w:i/>
        </w:rPr>
        <w:t xml:space="preserve">, </w:t>
      </w:r>
      <w:r w:rsidRPr="0042703B">
        <w:t>Nakladatelství FRAUS, k.s., 2002, 96 stran, ISBN 80-7238-157-1</w:t>
      </w:r>
    </w:p>
    <w:p w:rsidR="004A3FB2" w:rsidRPr="00E43A97" w:rsidRDefault="00E43A97" w:rsidP="00E43A97">
      <w:pPr>
        <w:autoSpaceDE w:val="0"/>
        <w:autoSpaceDN w:val="0"/>
        <w:adjustRightInd w:val="0"/>
        <w:rPr>
          <w:b/>
          <w:color w:val="000000"/>
        </w:rPr>
      </w:pPr>
      <w:r w:rsidRPr="00E43A97">
        <w:t xml:space="preserve">PODROUŽEK, L. Integrovaná výuka přírodovědných a společenskovědních předmětů. 1. </w:t>
      </w:r>
      <w:proofErr w:type="spellStart"/>
      <w:r w:rsidRPr="00E43A97">
        <w:t>vyd</w:t>
      </w:r>
      <w:proofErr w:type="spellEnd"/>
      <w:r w:rsidRPr="00E43A97">
        <w:t xml:space="preserve">. In: </w:t>
      </w:r>
      <w:proofErr w:type="spellStart"/>
      <w:r w:rsidRPr="009A41C5">
        <w:rPr>
          <w:i/>
        </w:rPr>
        <w:t>Raadce</w:t>
      </w:r>
      <w:proofErr w:type="spellEnd"/>
      <w:r w:rsidRPr="009A41C5">
        <w:rPr>
          <w:i/>
        </w:rPr>
        <w:t xml:space="preserve"> uč</w:t>
      </w:r>
      <w:r w:rsidR="009A41C5" w:rsidRPr="009A41C5">
        <w:rPr>
          <w:i/>
        </w:rPr>
        <w:t>itele</w:t>
      </w:r>
      <w:r w:rsidR="009A41C5">
        <w:t>.</w:t>
      </w:r>
      <w:r>
        <w:t xml:space="preserve"> </w:t>
      </w:r>
      <w:r w:rsidR="009A41C5">
        <w:t xml:space="preserve">Praha: </w:t>
      </w:r>
      <w:r w:rsidRPr="00E43A97">
        <w:t xml:space="preserve">Nakladatelství Dr. Josef </w:t>
      </w:r>
      <w:proofErr w:type="spellStart"/>
      <w:r w:rsidRPr="00E43A97">
        <w:t>Raabe</w:t>
      </w:r>
      <w:proofErr w:type="spellEnd"/>
      <w:r w:rsidRPr="00E43A97">
        <w:t>, s.r.o., 2004, 27 stran</w:t>
      </w:r>
    </w:p>
    <w:p w:rsidR="009A41C5" w:rsidRDefault="009A41C5" w:rsidP="009A41C5">
      <w:pPr>
        <w:autoSpaceDE w:val="0"/>
        <w:autoSpaceDN w:val="0"/>
        <w:adjustRightInd w:val="0"/>
      </w:pPr>
      <w:r w:rsidRPr="009A41C5">
        <w:t>PODROUŽEK, L.: Přírodovědné vzdělání (25 s.) In: SPILKOVÁ, V. ET AL</w:t>
      </w:r>
      <w:r w:rsidRPr="009A41C5">
        <w:rPr>
          <w:i/>
        </w:rPr>
        <w:t>.: Proměny</w:t>
      </w:r>
      <w:r w:rsidRPr="009A41C5">
        <w:t xml:space="preserve"> </w:t>
      </w:r>
      <w:r w:rsidRPr="009A41C5">
        <w:rPr>
          <w:i/>
        </w:rPr>
        <w:t>primárního vzdělání v ČR</w:t>
      </w:r>
      <w:r w:rsidRPr="009A41C5">
        <w:t xml:space="preserve">. 1. </w:t>
      </w:r>
      <w:proofErr w:type="spellStart"/>
      <w:r w:rsidRPr="009A41C5">
        <w:t>vyd</w:t>
      </w:r>
      <w:proofErr w:type="spellEnd"/>
      <w:r w:rsidRPr="009A41C5">
        <w:t>.</w:t>
      </w:r>
      <w:r>
        <w:t xml:space="preserve"> Praha:</w:t>
      </w:r>
      <w:r w:rsidRPr="009A41C5">
        <w:t xml:space="preserve"> Portál, 2004, 312 stran</w:t>
      </w:r>
    </w:p>
    <w:p w:rsidR="007D267E" w:rsidRDefault="007D267E" w:rsidP="007D267E">
      <w:pPr>
        <w:pStyle w:val="Normlnweb"/>
        <w:spacing w:before="0" w:beforeAutospacing="0" w:after="0" w:afterAutospacing="0"/>
        <w:jc w:val="both"/>
      </w:pPr>
      <w:r>
        <w:t>PRŮCHA, J.</w:t>
      </w:r>
      <w:r>
        <w:rPr>
          <w:i/>
          <w:iCs/>
        </w:rPr>
        <w:t xml:space="preserve"> Učebnice: teorie a analýzy edukačního média.</w:t>
      </w:r>
      <w:r>
        <w:t xml:space="preserve">  Brno:  Paido, 1998. 148 s. </w:t>
      </w:r>
      <w:r>
        <w:br/>
        <w:t>ISBN 80-85931-49-4.</w:t>
      </w:r>
    </w:p>
    <w:p w:rsidR="00624223" w:rsidRDefault="00624223" w:rsidP="009A41C5">
      <w:pPr>
        <w:autoSpaceDE w:val="0"/>
        <w:autoSpaceDN w:val="0"/>
        <w:adjustRightInd w:val="0"/>
      </w:pPr>
      <w:r>
        <w:t xml:space="preserve">SKALKOVÁ, J. </w:t>
      </w:r>
      <w:r>
        <w:rPr>
          <w:i/>
          <w:iCs/>
        </w:rPr>
        <w:t>Obecná didaktika</w:t>
      </w:r>
      <w:r>
        <w:t>. Praha: Grad</w:t>
      </w:r>
      <w:r w:rsidR="007D267E">
        <w:t>a, 2007. ISBN 978-80-247-1821-7</w:t>
      </w:r>
    </w:p>
    <w:p w:rsidR="007D267E" w:rsidRDefault="007D267E" w:rsidP="007D267E">
      <w:pPr>
        <w:pStyle w:val="Normlnweb"/>
        <w:spacing w:before="0" w:beforeAutospacing="0" w:after="0" w:afterAutospacing="0"/>
        <w:jc w:val="both"/>
      </w:pPr>
      <w:r>
        <w:t xml:space="preserve">STANĚK, A. </w:t>
      </w:r>
      <w:r>
        <w:rPr>
          <w:i/>
          <w:iCs/>
        </w:rPr>
        <w:t>Výchova k občanství a evropanství.</w:t>
      </w:r>
      <w:r>
        <w:t xml:space="preserve"> Olomouc: Nakladatelství Olomouc, 2007. 168 s. ISBN 80-7182-224-8.</w:t>
      </w:r>
    </w:p>
    <w:p w:rsidR="008114ED" w:rsidRDefault="008114ED" w:rsidP="008114ED">
      <w:pPr>
        <w:ind w:right="567"/>
        <w:jc w:val="both"/>
      </w:pPr>
      <w:r>
        <w:t xml:space="preserve">VALENTA, J. a kol.  </w:t>
      </w:r>
      <w:r>
        <w:rPr>
          <w:i/>
          <w:iCs/>
        </w:rPr>
        <w:t>Pohledy. Projektová metoda ve škole a za školou</w:t>
      </w:r>
      <w:r>
        <w:t>.  Praha: IPOS ARTAMA,1993</w:t>
      </w:r>
    </w:p>
    <w:p w:rsidR="004A3FB2" w:rsidRDefault="004A3FB2" w:rsidP="003C6AA9">
      <w:pPr>
        <w:tabs>
          <w:tab w:val="num" w:pos="360"/>
        </w:tabs>
        <w:spacing w:before="100" w:beforeAutospacing="1" w:after="100" w:afterAutospacing="1"/>
        <w:ind w:left="360" w:hanging="360"/>
        <w:rPr>
          <w:rFonts w:ascii="Lucida Sans Unicode" w:hAnsi="Lucida Sans Unicode" w:cs="Lucida Sans Unicode"/>
          <w:b/>
          <w:color w:val="000000"/>
          <w:sz w:val="16"/>
          <w:szCs w:val="16"/>
        </w:rPr>
      </w:pPr>
    </w:p>
    <w:p w:rsidR="003B19DE" w:rsidRDefault="003B19DE" w:rsidP="003C6AA9">
      <w:pPr>
        <w:tabs>
          <w:tab w:val="num" w:pos="360"/>
        </w:tabs>
        <w:spacing w:before="100" w:beforeAutospacing="1" w:after="100" w:afterAutospacing="1"/>
        <w:ind w:left="360" w:hanging="360"/>
        <w:rPr>
          <w:rFonts w:ascii="Lucida Sans Unicode" w:hAnsi="Lucida Sans Unicode" w:cs="Lucida Sans Unicode"/>
          <w:b/>
          <w:color w:val="000000"/>
          <w:sz w:val="16"/>
          <w:szCs w:val="16"/>
        </w:rPr>
      </w:pPr>
    </w:p>
    <w:sectPr w:rsidR="003B19DE" w:rsidSect="004F00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FE1530"/>
    <w:multiLevelType w:val="hybridMultilevel"/>
    <w:tmpl w:val="8D6611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3B4946"/>
    <w:multiLevelType w:val="hybridMultilevel"/>
    <w:tmpl w:val="A5B48E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6A25"/>
    <w:rsid w:val="000D4677"/>
    <w:rsid w:val="000E4682"/>
    <w:rsid w:val="00100972"/>
    <w:rsid w:val="0013130F"/>
    <w:rsid w:val="0024339C"/>
    <w:rsid w:val="002C1597"/>
    <w:rsid w:val="003B19DE"/>
    <w:rsid w:val="003C6AA9"/>
    <w:rsid w:val="0042703B"/>
    <w:rsid w:val="0044708B"/>
    <w:rsid w:val="004A3FB2"/>
    <w:rsid w:val="004F0009"/>
    <w:rsid w:val="00542FAF"/>
    <w:rsid w:val="0057349C"/>
    <w:rsid w:val="00595FE4"/>
    <w:rsid w:val="005F74B2"/>
    <w:rsid w:val="00624223"/>
    <w:rsid w:val="006E2366"/>
    <w:rsid w:val="006F10E8"/>
    <w:rsid w:val="006F663D"/>
    <w:rsid w:val="00703EB5"/>
    <w:rsid w:val="007D267E"/>
    <w:rsid w:val="007F17BD"/>
    <w:rsid w:val="00801A6B"/>
    <w:rsid w:val="008114ED"/>
    <w:rsid w:val="008430F3"/>
    <w:rsid w:val="00854D51"/>
    <w:rsid w:val="00876B5D"/>
    <w:rsid w:val="008E2F30"/>
    <w:rsid w:val="00962D1F"/>
    <w:rsid w:val="00992458"/>
    <w:rsid w:val="009A41C5"/>
    <w:rsid w:val="009A6841"/>
    <w:rsid w:val="009B750E"/>
    <w:rsid w:val="00A705E4"/>
    <w:rsid w:val="00AA3D30"/>
    <w:rsid w:val="00AA558E"/>
    <w:rsid w:val="00AB4255"/>
    <w:rsid w:val="00B72B59"/>
    <w:rsid w:val="00BA4936"/>
    <w:rsid w:val="00BE11E8"/>
    <w:rsid w:val="00BF4C8E"/>
    <w:rsid w:val="00C5589C"/>
    <w:rsid w:val="00C65B99"/>
    <w:rsid w:val="00C75F92"/>
    <w:rsid w:val="00CA59F0"/>
    <w:rsid w:val="00CE4DBA"/>
    <w:rsid w:val="00DA1B66"/>
    <w:rsid w:val="00DA1BF0"/>
    <w:rsid w:val="00DF054C"/>
    <w:rsid w:val="00DF6A25"/>
    <w:rsid w:val="00E422C8"/>
    <w:rsid w:val="00E43A97"/>
    <w:rsid w:val="00E56B2B"/>
    <w:rsid w:val="00F65B94"/>
    <w:rsid w:val="00F665D1"/>
    <w:rsid w:val="00F7730D"/>
    <w:rsid w:val="00FE29D9"/>
    <w:rsid w:val="00FE3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05E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705E4"/>
    <w:pPr>
      <w:keepNext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C2D69B"/>
      <w:outlineLvl w:val="0"/>
    </w:pPr>
    <w:rPr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A705E4"/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D6E3BC"/>
      <w:jc w:val="both"/>
      <w:outlineLvl w:val="1"/>
    </w:pPr>
    <w:rPr>
      <w:b/>
      <w:b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A705E4"/>
    <w:pPr>
      <w:keepNext/>
      <w:jc w:val="center"/>
      <w:outlineLvl w:val="2"/>
    </w:pPr>
    <w:rPr>
      <w:b/>
      <w:bCs/>
      <w:color w:val="000000"/>
      <w:sz w:val="23"/>
      <w:szCs w:val="23"/>
    </w:rPr>
  </w:style>
  <w:style w:type="paragraph" w:styleId="Nadpis4">
    <w:name w:val="heading 4"/>
    <w:basedOn w:val="Normln"/>
    <w:next w:val="Normln"/>
    <w:link w:val="Nadpis4Char"/>
    <w:qFormat/>
    <w:rsid w:val="00A705E4"/>
    <w:pPr>
      <w:keepNext/>
      <w:ind w:firstLine="708"/>
      <w:jc w:val="both"/>
      <w:outlineLvl w:val="3"/>
    </w:pPr>
    <w:rPr>
      <w:b/>
      <w:bCs/>
      <w:sz w:val="28"/>
    </w:rPr>
  </w:style>
  <w:style w:type="paragraph" w:styleId="Nadpis5">
    <w:name w:val="heading 5"/>
    <w:basedOn w:val="Normln"/>
    <w:next w:val="Normln"/>
    <w:link w:val="Nadpis5Char"/>
    <w:qFormat/>
    <w:rsid w:val="00A705E4"/>
    <w:pPr>
      <w:keepNext/>
      <w:jc w:val="both"/>
      <w:outlineLvl w:val="4"/>
    </w:pPr>
    <w:rPr>
      <w:b/>
      <w:bCs/>
    </w:rPr>
  </w:style>
  <w:style w:type="paragraph" w:styleId="Nadpis6">
    <w:name w:val="heading 6"/>
    <w:basedOn w:val="Normln"/>
    <w:next w:val="Normln"/>
    <w:link w:val="Nadpis6Char"/>
    <w:qFormat/>
    <w:rsid w:val="00A705E4"/>
    <w:pPr>
      <w:keepNext/>
      <w:jc w:val="center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qFormat/>
    <w:rsid w:val="00A705E4"/>
    <w:pPr>
      <w:keepNext/>
      <w:jc w:val="both"/>
      <w:outlineLvl w:val="6"/>
    </w:pPr>
    <w:rPr>
      <w:b/>
      <w:bCs/>
      <w:sz w:val="28"/>
    </w:rPr>
  </w:style>
  <w:style w:type="paragraph" w:styleId="Nadpis8">
    <w:name w:val="heading 8"/>
    <w:basedOn w:val="Normln"/>
    <w:next w:val="Normln"/>
    <w:link w:val="Nadpis8Char"/>
    <w:qFormat/>
    <w:rsid w:val="00A705E4"/>
    <w:pPr>
      <w:keepNext/>
      <w:jc w:val="both"/>
      <w:outlineLvl w:val="7"/>
    </w:pPr>
    <w:rPr>
      <w:b/>
      <w:bCs/>
      <w:color w:val="000000"/>
      <w:sz w:val="28"/>
      <w:szCs w:val="23"/>
    </w:rPr>
  </w:style>
  <w:style w:type="paragraph" w:styleId="Nadpis9">
    <w:name w:val="heading 9"/>
    <w:basedOn w:val="Normln"/>
    <w:next w:val="Normln"/>
    <w:link w:val="Nadpis9Char"/>
    <w:qFormat/>
    <w:rsid w:val="00A705E4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705E4"/>
    <w:rPr>
      <w:b/>
      <w:bCs/>
      <w:sz w:val="32"/>
      <w:szCs w:val="32"/>
      <w:shd w:val="clear" w:color="auto" w:fill="C2D69B"/>
    </w:rPr>
  </w:style>
  <w:style w:type="character" w:customStyle="1" w:styleId="Nadpis2Char">
    <w:name w:val="Nadpis 2 Char"/>
    <w:basedOn w:val="Standardnpsmoodstavce"/>
    <w:link w:val="Nadpis2"/>
    <w:rsid w:val="00A705E4"/>
    <w:rPr>
      <w:b/>
      <w:bCs/>
      <w:sz w:val="28"/>
      <w:szCs w:val="28"/>
      <w:shd w:val="clear" w:color="auto" w:fill="D6E3BC"/>
    </w:rPr>
  </w:style>
  <w:style w:type="character" w:customStyle="1" w:styleId="Nadpis3Char">
    <w:name w:val="Nadpis 3 Char"/>
    <w:basedOn w:val="Standardnpsmoodstavce"/>
    <w:link w:val="Nadpis3"/>
    <w:rsid w:val="00A705E4"/>
    <w:rPr>
      <w:b/>
      <w:bCs/>
      <w:color w:val="000000"/>
      <w:sz w:val="23"/>
      <w:szCs w:val="23"/>
    </w:rPr>
  </w:style>
  <w:style w:type="character" w:customStyle="1" w:styleId="Nadpis4Char">
    <w:name w:val="Nadpis 4 Char"/>
    <w:basedOn w:val="Standardnpsmoodstavce"/>
    <w:link w:val="Nadpis4"/>
    <w:rsid w:val="00A705E4"/>
    <w:rPr>
      <w:b/>
      <w:bCs/>
      <w:sz w:val="28"/>
      <w:szCs w:val="24"/>
    </w:rPr>
  </w:style>
  <w:style w:type="character" w:customStyle="1" w:styleId="Nadpis5Char">
    <w:name w:val="Nadpis 5 Char"/>
    <w:basedOn w:val="Standardnpsmoodstavce"/>
    <w:link w:val="Nadpis5"/>
    <w:rsid w:val="00A705E4"/>
    <w:rPr>
      <w:b/>
      <w:bCs/>
      <w:sz w:val="24"/>
      <w:szCs w:val="24"/>
    </w:rPr>
  </w:style>
  <w:style w:type="character" w:customStyle="1" w:styleId="Nadpis6Char">
    <w:name w:val="Nadpis 6 Char"/>
    <w:basedOn w:val="Standardnpsmoodstavce"/>
    <w:link w:val="Nadpis6"/>
    <w:rsid w:val="00A705E4"/>
    <w:rPr>
      <w:b/>
      <w:bCs/>
      <w:sz w:val="24"/>
      <w:szCs w:val="24"/>
    </w:rPr>
  </w:style>
  <w:style w:type="character" w:customStyle="1" w:styleId="Nadpis7Char">
    <w:name w:val="Nadpis 7 Char"/>
    <w:basedOn w:val="Standardnpsmoodstavce"/>
    <w:link w:val="Nadpis7"/>
    <w:rsid w:val="00A705E4"/>
    <w:rPr>
      <w:b/>
      <w:bCs/>
      <w:sz w:val="28"/>
      <w:szCs w:val="24"/>
    </w:rPr>
  </w:style>
  <w:style w:type="character" w:customStyle="1" w:styleId="Nadpis8Char">
    <w:name w:val="Nadpis 8 Char"/>
    <w:basedOn w:val="Standardnpsmoodstavce"/>
    <w:link w:val="Nadpis8"/>
    <w:rsid w:val="00A705E4"/>
    <w:rPr>
      <w:b/>
      <w:bCs/>
      <w:color w:val="000000"/>
      <w:sz w:val="28"/>
      <w:szCs w:val="23"/>
    </w:rPr>
  </w:style>
  <w:style w:type="character" w:customStyle="1" w:styleId="Nadpis9Char">
    <w:name w:val="Nadpis 9 Char"/>
    <w:basedOn w:val="Standardnpsmoodstavce"/>
    <w:link w:val="Nadpis9"/>
    <w:rsid w:val="00A705E4"/>
    <w:rPr>
      <w:i/>
      <w:iCs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A705E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A705E4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Siln">
    <w:name w:val="Strong"/>
    <w:basedOn w:val="Standardnpsmoodstavce"/>
    <w:uiPriority w:val="22"/>
    <w:qFormat/>
    <w:rsid w:val="00A705E4"/>
    <w:rPr>
      <w:b/>
      <w:bCs/>
    </w:rPr>
  </w:style>
  <w:style w:type="character" w:styleId="Zvraznn">
    <w:name w:val="Emphasis"/>
    <w:basedOn w:val="Standardnpsmoodstavce"/>
    <w:uiPriority w:val="20"/>
    <w:qFormat/>
    <w:rsid w:val="00A705E4"/>
    <w:rPr>
      <w:i/>
      <w:iCs/>
    </w:rPr>
  </w:style>
  <w:style w:type="paragraph" w:styleId="Bezmezer">
    <w:name w:val="No Spacing"/>
    <w:uiPriority w:val="1"/>
    <w:qFormat/>
    <w:rsid w:val="00A705E4"/>
    <w:rPr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705E4"/>
    <w:pPr>
      <w:keepLines/>
      <w:spacing w:before="480" w:line="276" w:lineRule="auto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9B750E"/>
    <w:pPr>
      <w:spacing w:before="100" w:beforeAutospacing="1" w:after="100" w:afterAutospacing="1"/>
    </w:pPr>
  </w:style>
  <w:style w:type="paragraph" w:styleId="Zkladntext">
    <w:name w:val="Body Text"/>
    <w:basedOn w:val="Normln"/>
    <w:link w:val="ZkladntextChar"/>
    <w:uiPriority w:val="99"/>
    <w:semiHidden/>
    <w:unhideWhenUsed/>
    <w:rsid w:val="003C6AA9"/>
    <w:pPr>
      <w:spacing w:before="100" w:beforeAutospacing="1" w:after="100" w:afterAutospacing="1"/>
    </w:pPr>
    <w:rPr>
      <w:color w:val="00000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C6AA9"/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61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98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01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10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95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23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93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06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5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3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07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05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99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32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3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8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3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6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9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8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26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3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86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5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9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96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94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0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51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13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25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996</Words>
  <Characters>5879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Adéla</dc:creator>
  <cp:keywords/>
  <dc:description/>
  <cp:lastModifiedBy>Adéla</cp:lastModifiedBy>
  <cp:revision>5</cp:revision>
  <cp:lastPrinted>2011-01-12T18:46:00Z</cp:lastPrinted>
  <dcterms:created xsi:type="dcterms:W3CDTF">2011-11-24T01:19:00Z</dcterms:created>
  <dcterms:modified xsi:type="dcterms:W3CDTF">2016-11-22T19:26:00Z</dcterms:modified>
</cp:coreProperties>
</file>