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01" w:rsidRPr="00832FAC" w:rsidRDefault="00294201" w:rsidP="00832F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32FA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Hlavní publikační aktivita:</w:t>
      </w:r>
    </w:p>
    <w:p w:rsidR="00064A56" w:rsidRDefault="00064A56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VOSTRÝ, M. a L., ZILCHER, 2020. </w:t>
      </w:r>
      <w:proofErr w:type="spellStart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Combined</w:t>
      </w:r>
      <w:proofErr w:type="spellEnd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Therapy</w:t>
      </w:r>
      <w:proofErr w:type="spellEnd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for</w:t>
      </w:r>
      <w:proofErr w:type="spellEnd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Patients</w:t>
      </w:r>
      <w:proofErr w:type="spellEnd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after</w:t>
      </w:r>
      <w:proofErr w:type="spellEnd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Ischemic</w:t>
      </w:r>
      <w:proofErr w:type="spellEnd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stroke</w:t>
      </w:r>
      <w:proofErr w:type="spellEnd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from</w:t>
      </w:r>
      <w:proofErr w:type="spellEnd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the</w:t>
      </w:r>
      <w:proofErr w:type="spellEnd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Point </w:t>
      </w:r>
      <w:proofErr w:type="spellStart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view</w:t>
      </w:r>
      <w:proofErr w:type="spellEnd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Comprehensive</w:t>
      </w:r>
      <w:proofErr w:type="spellEnd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Rehabilitation</w:t>
      </w:r>
      <w:proofErr w:type="spellEnd"/>
      <w:r w:rsidRPr="00064A5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r w:rsidRPr="00064A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 </w:t>
      </w:r>
      <w:proofErr w:type="spellStart"/>
      <w:r w:rsidRPr="00064A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Journal</w:t>
      </w:r>
      <w:proofErr w:type="spellEnd"/>
      <w:r w:rsidRPr="00064A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064A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064A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064A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Education</w:t>
      </w:r>
      <w:proofErr w:type="spellEnd"/>
      <w:r w:rsidRPr="00064A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064A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Culture</w:t>
      </w:r>
      <w:proofErr w:type="spellEnd"/>
      <w:r w:rsidRPr="00064A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and Society, 11(1), 119-125. </w:t>
      </w:r>
      <w:hyperlink r:id="rId5" w:history="1">
        <w:r w:rsidRPr="0018735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https://doi.org/10.15503/jecs2020.1.119.125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r w:rsidRPr="003C5CC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 xml:space="preserve">(článek ve Web </w:t>
      </w:r>
      <w:proofErr w:type="spellStart"/>
      <w:r w:rsidRPr="003C5CC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3C5CC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 xml:space="preserve"> Science)</w:t>
      </w:r>
    </w:p>
    <w:p w:rsidR="00F90BCA" w:rsidRDefault="00F90BCA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VOSTRÝ, M. a L.,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ZILCHER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20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20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. 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Efektivita kombinované rehabilitace u pacientů po ischemické cévní mozkové příhodě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. 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In: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Rehabilitácia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roč. 5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7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č.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1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s.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56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62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74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s.), ISSN 0375 -0922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</w:t>
      </w:r>
      <w:r w:rsidRPr="009C25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 xml:space="preserve">(článek ve </w:t>
      </w:r>
      <w:proofErr w:type="spellStart"/>
      <w:r w:rsidRPr="009C25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Scopus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u</w:t>
      </w:r>
      <w:proofErr w:type="spellEnd"/>
      <w:r w:rsidRPr="009C25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)</w:t>
      </w:r>
    </w:p>
    <w:p w:rsidR="000363B1" w:rsidRPr="009D3045" w:rsidRDefault="000363B1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NESVADBA, M., CMOREJ, CH. P., VOSTRÝ, M., 2020. </w:t>
      </w:r>
      <w:r w:rsidRPr="00C46CE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Terapie </w:t>
      </w:r>
      <w:proofErr w:type="spellStart"/>
      <w:r w:rsidRPr="00C46CE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hypercholesterolemie</w:t>
      </w:r>
      <w:proofErr w:type="spellEnd"/>
      <w:r w:rsidRPr="00C46CE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inhibitory PCSK9.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Prakt.Lek.;100(1), ISSN 0032-6739. </w:t>
      </w:r>
      <w:r w:rsidRPr="009C25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 xml:space="preserve">(článek ve </w:t>
      </w:r>
      <w:proofErr w:type="spellStart"/>
      <w:r w:rsidRPr="009C25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Scopus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u</w:t>
      </w:r>
      <w:proofErr w:type="spellEnd"/>
      <w:r w:rsidRPr="009C25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)</w:t>
      </w:r>
    </w:p>
    <w:p w:rsidR="009D3045" w:rsidRPr="009D3045" w:rsidRDefault="009D304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9D30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OSTRÝ, M.</w:t>
      </w:r>
      <w:r w:rsidRPr="009D30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  F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ISCHER, S.</w:t>
      </w:r>
      <w:r w:rsidRPr="009D30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  C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MOREJ, P.</w:t>
      </w:r>
      <w:r w:rsidRPr="009D30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 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et al., 2019. </w:t>
      </w:r>
      <w:proofErr w:type="spellStart"/>
      <w:r w:rsidRPr="009D304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Combined</w:t>
      </w:r>
      <w:proofErr w:type="spellEnd"/>
      <w:r w:rsidRPr="009D304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9D304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Therapy</w:t>
      </w:r>
      <w:proofErr w:type="spellEnd"/>
      <w:r w:rsidRPr="009D304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9D304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for</w:t>
      </w:r>
      <w:proofErr w:type="spellEnd"/>
      <w:r w:rsidRPr="009D304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9D304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Patients</w:t>
      </w:r>
      <w:proofErr w:type="spellEnd"/>
      <w:r w:rsidRPr="009D304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9D304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after</w:t>
      </w:r>
      <w:proofErr w:type="spellEnd"/>
      <w:r w:rsidRPr="009D304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9D304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Ischemic</w:t>
      </w:r>
      <w:proofErr w:type="spellEnd"/>
      <w:r w:rsidRPr="009D304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9D304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Stroke</w:t>
      </w:r>
      <w:proofErr w:type="spellEnd"/>
      <w:r w:rsidRPr="009D304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as a Support </w:t>
      </w:r>
      <w:proofErr w:type="spellStart"/>
      <w:r w:rsidRPr="009D304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9D304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9D304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Social</w:t>
      </w:r>
      <w:proofErr w:type="spellEnd"/>
      <w:r w:rsidRPr="009D304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Adaptability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.</w:t>
      </w:r>
      <w:r w:rsidRPr="009D30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Neuro </w:t>
      </w:r>
      <w:proofErr w:type="spellStart"/>
      <w:r w:rsidRPr="009D30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Endocrinol</w:t>
      </w:r>
      <w:proofErr w:type="spellEnd"/>
      <w:r w:rsidRPr="009D30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9D30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Lett</w:t>
      </w:r>
      <w:proofErr w:type="spellEnd"/>
      <w:r w:rsidRPr="009D304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. 2019 Dec;  40(7-8): 329-332</w:t>
      </w:r>
      <w:r w:rsidR="00A03F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ISSN </w:t>
      </w:r>
      <w:r w:rsidR="00A03FB4" w:rsidRPr="00A03F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2354-4716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r w:rsidR="00A03FB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 xml:space="preserve">(IF </w:t>
      </w:r>
      <w:proofErr w:type="gramStart"/>
      <w:r w:rsidR="00550A0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0,918</w:t>
      </w:r>
      <w:r w:rsidR="00F02E5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 xml:space="preserve"> k</w:t>
      </w:r>
      <w:r w:rsidR="002368D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 2019</w:t>
      </w:r>
      <w:proofErr w:type="gramEnd"/>
      <w:r w:rsidRPr="009D304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, Q3)</w:t>
      </w:r>
    </w:p>
    <w:p w:rsidR="006D60D4" w:rsidRPr="000363B1" w:rsidRDefault="006D60D4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NESVADBA, M., CMOREJ, CH. P., VOSTRÝ, M., 2019. </w:t>
      </w:r>
      <w:proofErr w:type="spellStart"/>
      <w:r w:rsidRPr="0038232D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Sekundarní</w:t>
      </w:r>
      <w:proofErr w:type="spellEnd"/>
      <w:r w:rsidRPr="0038232D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hypertenze na podkladě primárního </w:t>
      </w:r>
      <w:proofErr w:type="spellStart"/>
      <w:r w:rsidRPr="0038232D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hyperaldosteronismu</w:t>
      </w:r>
      <w:proofErr w:type="spellEnd"/>
      <w:r w:rsidRPr="0038232D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v kazuistice.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r w:rsidR="00FE78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Diabetologie, metabolismus, endokrinologie, výživa;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roč. 22, č. 4 ISSN </w:t>
      </w:r>
      <w:r w:rsidR="005578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1212-6853</w:t>
      </w:r>
      <w:r w:rsidR="000363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.</w:t>
      </w:r>
      <w:r w:rsidR="0055789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r w:rsidR="00557896" w:rsidRPr="009C25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(článek ve Scopus</w:t>
      </w:r>
      <w:r w:rsidR="0055789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u</w:t>
      </w:r>
      <w:r w:rsidR="00557896" w:rsidRPr="009C25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)</w:t>
      </w:r>
    </w:p>
    <w:p w:rsidR="000363B1" w:rsidRPr="00EC35B8" w:rsidRDefault="000363B1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NESVADBA, M., CMOREJ, P. Ch., VOSTRÝ, M., PEŘAN, D. a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A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KOHLOVÁ, 2019. </w:t>
      </w:r>
      <w:r w:rsidRPr="00F80002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Využití inhibitoru </w:t>
      </w:r>
      <w:proofErr w:type="spellStart"/>
      <w:r w:rsidRPr="00F80002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proprotein</w:t>
      </w:r>
      <w:proofErr w:type="spellEnd"/>
      <w:r w:rsidRPr="00F80002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F80002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konvertázy</w:t>
      </w:r>
      <w:proofErr w:type="spellEnd"/>
      <w:r w:rsidRPr="00F80002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F80002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subtilizin</w:t>
      </w:r>
      <w:proofErr w:type="spellEnd"/>
      <w:r w:rsidRPr="00F80002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/</w:t>
      </w:r>
      <w:proofErr w:type="spellStart"/>
      <w:r w:rsidRPr="00F80002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kexin</w:t>
      </w:r>
      <w:proofErr w:type="spellEnd"/>
      <w:r w:rsidRPr="00F80002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9 v léčbě pacienta s </w:t>
      </w:r>
      <w:proofErr w:type="spellStart"/>
      <w:r w:rsidRPr="00F80002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dyslipidémií</w:t>
      </w:r>
      <w:proofErr w:type="spellEnd"/>
      <w:r w:rsidRPr="00F80002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a myopatií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Cardiology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Letters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; 28(4-5):184-187, ISSN 1338-3</w:t>
      </w:r>
      <w:r w:rsidR="00BF5B0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655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</w:t>
      </w:r>
      <w:r w:rsidRPr="009C25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(článek ve Scopus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u</w:t>
      </w:r>
      <w:r w:rsidRPr="009C25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)</w:t>
      </w:r>
    </w:p>
    <w:p w:rsidR="00EC35B8" w:rsidRPr="00EC35B8" w:rsidRDefault="00EC35B8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NESVADBA, M., CMOREJ CH. P., VOSTRÝ, M. 2019. </w:t>
      </w:r>
      <w:r w:rsidRPr="00F2398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SGLT2 aneb když </w:t>
      </w:r>
      <w:proofErr w:type="spellStart"/>
      <w:r w:rsidRPr="00F2398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metformin</w:t>
      </w:r>
      <w:proofErr w:type="spellEnd"/>
      <w:r w:rsidRPr="00F2398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nestačí – kazuistika. </w:t>
      </w:r>
      <w:proofErr w:type="spellStart"/>
      <w:r w:rsidRPr="00F239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Kardiol</w:t>
      </w:r>
      <w:proofErr w:type="spellEnd"/>
      <w:r w:rsidRPr="00F239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F239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Rev</w:t>
      </w:r>
      <w:proofErr w:type="spellEnd"/>
      <w:r w:rsidRPr="00F239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F239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Int</w:t>
      </w:r>
      <w:proofErr w:type="spellEnd"/>
      <w:r w:rsidRPr="00F239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Med 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2019; 21(4): 1-2, ISSN 2336-2898.</w:t>
      </w:r>
      <w:r w:rsidRPr="00EC35B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 xml:space="preserve"> </w:t>
      </w:r>
      <w:r w:rsidRPr="009C25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 xml:space="preserve">(článek ve </w:t>
      </w:r>
      <w:proofErr w:type="spellStart"/>
      <w:r w:rsidRPr="009C25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Scopus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u</w:t>
      </w:r>
      <w:proofErr w:type="spellEnd"/>
      <w:r w:rsidRPr="009C25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)</w:t>
      </w:r>
    </w:p>
    <w:p w:rsidR="008F4AC3" w:rsidRPr="008F4AC3" w:rsidRDefault="008F4AC3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8F4A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ZILCHER, L., VOSTRÝ, M., SVOBODA, Z., CHYTRÝ, V.</w:t>
      </w:r>
      <w:r w:rsidR="009152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2019. </w:t>
      </w:r>
      <w:proofErr w:type="spellStart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The</w:t>
      </w:r>
      <w:proofErr w:type="spellEnd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impact</w:t>
      </w:r>
      <w:proofErr w:type="spellEnd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pupil’s</w:t>
      </w:r>
      <w:proofErr w:type="spellEnd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social</w:t>
      </w:r>
      <w:proofErr w:type="spellEnd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affiliation</w:t>
      </w:r>
      <w:proofErr w:type="spellEnd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to </w:t>
      </w:r>
      <w:proofErr w:type="spellStart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individual</w:t>
      </w:r>
      <w:proofErr w:type="spellEnd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with</w:t>
      </w:r>
      <w:proofErr w:type="spellEnd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disability on </w:t>
      </w:r>
      <w:proofErr w:type="spellStart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their</w:t>
      </w:r>
      <w:proofErr w:type="spellEnd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attitudes</w:t>
      </w:r>
      <w:proofErr w:type="spellEnd"/>
      <w:r w:rsidRPr="008F4A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ICERI2019 </w:t>
      </w:r>
      <w:proofErr w:type="spellStart"/>
      <w:r w:rsidRPr="008F4A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Proceedings</w:t>
      </w:r>
      <w:proofErr w:type="spellEnd"/>
      <w:r w:rsidRPr="008F4A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</w:t>
      </w:r>
      <w:proofErr w:type="spellStart"/>
      <w:r w:rsidRPr="008F4A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Spain</w:t>
      </w:r>
      <w:proofErr w:type="spellEnd"/>
      <w:r w:rsidRPr="008F4A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: IATED </w:t>
      </w:r>
      <w:proofErr w:type="spellStart"/>
      <w:r w:rsidRPr="008F4A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Academy</w:t>
      </w:r>
      <w:proofErr w:type="spellEnd"/>
      <w:r w:rsidRPr="008F4A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ISBN: 978-84-09-14755-7. ISSN: 2340-1095. </w:t>
      </w:r>
      <w:proofErr w:type="spellStart"/>
      <w:r w:rsidR="00F847E2" w:rsidRPr="00F847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cs-CZ"/>
        </w:rPr>
        <w:t>doi</w:t>
      </w:r>
      <w:proofErr w:type="spellEnd"/>
      <w:r w:rsidR="00F847E2" w:rsidRPr="00F847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cs-CZ"/>
        </w:rPr>
        <w:t>: </w:t>
      </w:r>
      <w:hyperlink r:id="rId6" w:history="1">
        <w:r w:rsidR="00F847E2" w:rsidRPr="00F847E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cs-CZ"/>
          </w:rPr>
          <w:t>10.21125/iceri.2019.1062</w:t>
        </w:r>
      </w:hyperlink>
      <w:r w:rsidR="00F847E2"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(příspěvek ve Web </w:t>
      </w:r>
      <w:proofErr w:type="spellStart"/>
      <w:r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of</w:t>
      </w:r>
      <w:proofErr w:type="spellEnd"/>
      <w:r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Science)</w:t>
      </w:r>
    </w:p>
    <w:p w:rsidR="00832FAC" w:rsidRDefault="008F4AC3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8F4A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ZILCHER, L., RICA</w:t>
      </w:r>
      <w:r w:rsidR="009152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N, J., VOSTRÝ, M., SVOBODA, Z., 2019.</w:t>
      </w:r>
      <w:r w:rsidRPr="008F4A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Do </w:t>
      </w:r>
      <w:proofErr w:type="spellStart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exceptional</w:t>
      </w:r>
      <w:proofErr w:type="spellEnd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children</w:t>
      </w:r>
      <w:proofErr w:type="spellEnd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change</w:t>
      </w:r>
      <w:proofErr w:type="spellEnd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kindergartens</w:t>
      </w:r>
      <w:proofErr w:type="spellEnd"/>
      <w:r w:rsidRPr="0091527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?</w:t>
      </w:r>
      <w:r w:rsidRPr="008F4A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ICERI2019 </w:t>
      </w:r>
      <w:proofErr w:type="spellStart"/>
      <w:r w:rsidRPr="008F4A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Proceedings</w:t>
      </w:r>
      <w:proofErr w:type="spellEnd"/>
      <w:r w:rsidRPr="008F4A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</w:t>
      </w:r>
      <w:proofErr w:type="spellStart"/>
      <w:r w:rsidRPr="008F4A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Spain</w:t>
      </w:r>
      <w:proofErr w:type="spellEnd"/>
      <w:r w:rsidRPr="008F4A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: IATED </w:t>
      </w:r>
      <w:proofErr w:type="spellStart"/>
      <w:r w:rsidRPr="008F4A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Academy</w:t>
      </w:r>
      <w:proofErr w:type="spellEnd"/>
      <w:r w:rsidRPr="008F4A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ISBN: 978-84-09-14755-7. ISSN: 2340-1095. </w:t>
      </w:r>
      <w:proofErr w:type="spellStart"/>
      <w:r w:rsidR="00F847E2" w:rsidRPr="00F847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cs-CZ"/>
        </w:rPr>
        <w:t>doi</w:t>
      </w:r>
      <w:proofErr w:type="spellEnd"/>
      <w:r w:rsidR="00F847E2" w:rsidRPr="00F847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cs-CZ"/>
        </w:rPr>
        <w:t>: </w:t>
      </w:r>
      <w:hyperlink r:id="rId7" w:history="1">
        <w:r w:rsidR="00F847E2" w:rsidRPr="00F847E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cs-CZ"/>
          </w:rPr>
          <w:t>10.21125/iceri.2019.0095</w:t>
        </w:r>
      </w:hyperlink>
      <w:r w:rsidR="00F847E2"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F847E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(příspěvek ve Web </w:t>
      </w:r>
      <w:proofErr w:type="spellStart"/>
      <w:r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of</w:t>
      </w:r>
      <w:proofErr w:type="spellEnd"/>
      <w:r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Science)</w:t>
      </w:r>
    </w:p>
    <w:p w:rsidR="00832FAC" w:rsidRDefault="00915273" w:rsidP="00832FAC">
      <w:pPr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lastRenderedPageBreak/>
        <w:t>ZILCHER, L., VOSTRÝ, M., 2019.</w:t>
      </w:r>
      <w:r w:rsidR="008F4AC3"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The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use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rehabilitation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therapy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with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the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participation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people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with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different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types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neurological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disease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from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the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perspective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helping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professions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.</w:t>
      </w:r>
      <w:r w:rsidR="008F4AC3"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ICERI2019 </w:t>
      </w:r>
      <w:proofErr w:type="spellStart"/>
      <w:r w:rsidR="008F4AC3"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Proceedings</w:t>
      </w:r>
      <w:proofErr w:type="spellEnd"/>
      <w:r w:rsidR="008F4AC3"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</w:t>
      </w:r>
      <w:proofErr w:type="spellStart"/>
      <w:r w:rsidR="008F4AC3"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Spain</w:t>
      </w:r>
      <w:proofErr w:type="spellEnd"/>
      <w:r w:rsidR="008F4AC3"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: IATED </w:t>
      </w:r>
      <w:proofErr w:type="spellStart"/>
      <w:r w:rsidR="008F4AC3"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Academy</w:t>
      </w:r>
      <w:proofErr w:type="spellEnd"/>
      <w:r w:rsidR="008F4AC3"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ISBN: 978-84-09-14755-7. ISSN: 2340-1095.</w:t>
      </w:r>
      <w:r w:rsidR="00F847E2"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F847E2" w:rsidRPr="00832FA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cs-CZ"/>
        </w:rPr>
        <w:t>doi</w:t>
      </w:r>
      <w:proofErr w:type="spellEnd"/>
      <w:r w:rsidR="00F847E2" w:rsidRPr="00832FA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cs-CZ"/>
        </w:rPr>
        <w:t>: </w:t>
      </w:r>
      <w:hyperlink r:id="rId8" w:history="1">
        <w:r w:rsidR="00F847E2" w:rsidRPr="00832FAC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cs-CZ"/>
          </w:rPr>
          <w:t>10.21125/iceri.2019.0046</w:t>
        </w:r>
      </w:hyperlink>
      <w:r w:rsidR="008F4AC3" w:rsidRPr="00832FA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(příspěvek ve Web </w:t>
      </w:r>
      <w:proofErr w:type="spellStart"/>
      <w:r w:rsidR="008F4AC3" w:rsidRPr="00832FA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of</w:t>
      </w:r>
      <w:proofErr w:type="spellEnd"/>
      <w:r w:rsidR="008F4AC3" w:rsidRPr="00832FA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Science)</w:t>
      </w:r>
    </w:p>
    <w:p w:rsidR="008F4AC3" w:rsidRPr="00832FAC" w:rsidRDefault="00915273" w:rsidP="00832FAC">
      <w:pPr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ZILCHER, L., 2019.</w:t>
      </w:r>
      <w:r w:rsidR="008F4AC3"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Effectiveness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combination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therapy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for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people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with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cerebrovascular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disease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from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the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perspective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helping</w:t>
      </w:r>
      <w:proofErr w:type="spellEnd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F4AC3" w:rsidRPr="00832FA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professions</w:t>
      </w:r>
      <w:proofErr w:type="spellEnd"/>
      <w:r w:rsidR="008F4AC3"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ICERI2019 </w:t>
      </w:r>
      <w:proofErr w:type="spellStart"/>
      <w:r w:rsidR="008F4AC3"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Proceedings</w:t>
      </w:r>
      <w:proofErr w:type="spellEnd"/>
      <w:r w:rsidR="008F4AC3"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</w:t>
      </w:r>
      <w:proofErr w:type="spellStart"/>
      <w:r w:rsidR="008F4AC3"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Spain</w:t>
      </w:r>
      <w:proofErr w:type="spellEnd"/>
      <w:r w:rsidR="008F4AC3"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: IATED </w:t>
      </w:r>
      <w:proofErr w:type="spellStart"/>
      <w:r w:rsidR="008F4AC3"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Academy</w:t>
      </w:r>
      <w:proofErr w:type="spellEnd"/>
      <w:r w:rsidR="008F4AC3" w:rsidRPr="00832FA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ISBN: 978-84-09-14755-7. ISSN: 2340-1095. </w:t>
      </w:r>
      <w:proofErr w:type="spellStart"/>
      <w:r w:rsidR="00F847E2" w:rsidRPr="00832FA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cs-CZ"/>
        </w:rPr>
        <w:t>doi</w:t>
      </w:r>
      <w:proofErr w:type="spellEnd"/>
      <w:r w:rsidR="00F847E2" w:rsidRPr="00832FA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cs-CZ"/>
        </w:rPr>
        <w:t>: </w:t>
      </w:r>
      <w:hyperlink r:id="rId9" w:history="1">
        <w:r w:rsidR="00F847E2" w:rsidRPr="00832FAC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cs-CZ"/>
          </w:rPr>
          <w:t>10.21125/iceri.2019.1078</w:t>
        </w:r>
      </w:hyperlink>
      <w:r w:rsidR="00F847E2" w:rsidRPr="00832FA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8F4AC3" w:rsidRPr="00832FA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(příspěvek ve Web </w:t>
      </w:r>
      <w:proofErr w:type="spellStart"/>
      <w:r w:rsidR="008F4AC3" w:rsidRPr="00832FA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of</w:t>
      </w:r>
      <w:proofErr w:type="spellEnd"/>
      <w:r w:rsidR="008F4AC3" w:rsidRPr="00832FA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Science)</w:t>
      </w:r>
    </w:p>
    <w:p w:rsidR="00C75206" w:rsidRPr="00C75206" w:rsidRDefault="00C75206" w:rsidP="00832FAC">
      <w:pPr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C7520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SVOBODA, Z., ZILCHER, L., VOSTRÝ, M., NĚMEC, Z</w:t>
      </w:r>
      <w:r w:rsidR="009152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., FELCMANOVÁ, L., LANKOVÁ, B., 2019.</w:t>
      </w:r>
      <w:r w:rsidRPr="00C7520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r w:rsidRPr="00C7520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Koordinátor inkluze ve škole.</w:t>
      </w:r>
      <w:r w:rsidRPr="00C7520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Ústí nad Labem: PF UJEP. 180 s. ISBN 978-80-7561-199-4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</w:t>
      </w:r>
      <w:r w:rsidRPr="008F798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(metodika)</w:t>
      </w:r>
    </w:p>
    <w:p w:rsidR="00B377FF" w:rsidRDefault="00B377FF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VOSTRÝ, M., et al., 2019. </w:t>
      </w:r>
      <w:r w:rsidRPr="00B377FF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Podpora osob s Alzheimerovou chorobou za využití informačních a komunikačních technologií z pohledu pomáhajících profesí.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r w:rsidRPr="001044D9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>Univerzita J. E. Purkyně v Ústí nad Labem, Fakulta zdravotnických studií,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ISBN 978-80-7561-158-4.</w:t>
      </w:r>
      <w:r w:rsidR="00672F2E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r w:rsidR="00672F2E" w:rsidRPr="001046F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(monografie)</w:t>
      </w:r>
    </w:p>
    <w:p w:rsidR="003421C8" w:rsidRPr="003421C8" w:rsidRDefault="003421C8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VOSTRÝ, M., 2019. </w:t>
      </w:r>
      <w:r w:rsidRPr="003421C8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Zdravotnick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ý základ pro výuku </w:t>
      </w:r>
      <w:proofErr w:type="spellStart"/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somatopedie</w:t>
      </w:r>
      <w:proofErr w:type="spellEnd"/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2</w:t>
      </w:r>
      <w:r w:rsidRPr="003421C8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. část.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r w:rsidRPr="001044D9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Univerzita J. E. Purkyně v Ústí nad Labem,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Pedagogická fakulta, ISBN 978-80-7561-208-3. </w:t>
      </w:r>
      <w:r w:rsidRPr="00B377F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(skripta)</w:t>
      </w:r>
    </w:p>
    <w:p w:rsidR="003421C8" w:rsidRDefault="003421C8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VOSTRÝ, M., 2019. </w:t>
      </w:r>
      <w:r w:rsidRPr="003421C8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Zdravotnický základ pro výuku </w:t>
      </w:r>
      <w:proofErr w:type="spellStart"/>
      <w:r w:rsidRPr="003421C8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somatopedie</w:t>
      </w:r>
      <w:proofErr w:type="spellEnd"/>
      <w:r w:rsidRPr="003421C8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1. část.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r w:rsidRPr="001044D9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Univerzita J. E. Purkyně v Ústí nad Labem,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Pedagogická fakulta, ISBN 978-80-7561-206-9. </w:t>
      </w:r>
      <w:r w:rsidRPr="00B377F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(skripta)</w:t>
      </w:r>
    </w:p>
    <w:p w:rsidR="004C220B" w:rsidRDefault="004C220B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ZILCHER, L., </w:t>
      </w:r>
      <w:r w:rsidR="002368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LANKOVÁ, B. A M.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VOSTRÝ, 2019. </w:t>
      </w:r>
      <w:r w:rsidRPr="004C220B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Pedagogická reflexe zahraničních modelů vzdělávání.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Journal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Primary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Preschool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3 (1); 46-53 s., ISSN 2533-7106, DOI: </w:t>
      </w:r>
      <w:r w:rsidRPr="004C220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10.21062/</w:t>
      </w:r>
      <w:proofErr w:type="spellStart"/>
      <w:r w:rsidRPr="004C220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ujep</w:t>
      </w:r>
      <w:proofErr w:type="spellEnd"/>
      <w:r w:rsidRPr="004C220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/331.2019/a/2533-7106/OJPPE/2019/3/46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r w:rsidRPr="004C22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(článek v </w:t>
      </w:r>
      <w:proofErr w:type="spellStart"/>
      <w:r w:rsidRPr="004C22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ErihPlus</w:t>
      </w:r>
      <w:proofErr w:type="spellEnd"/>
      <w:r w:rsidRPr="004C220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)</w:t>
      </w:r>
    </w:p>
    <w:p w:rsidR="009C25C5" w:rsidRPr="009C25C5" w:rsidRDefault="009C25C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VOSTRÝ, M., FISCHER, S. a I. ŽUKOV, 2019. </w:t>
      </w:r>
      <w:r w:rsidRPr="009C25C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Podpora sociální adaptability osob s Alzheimerovou chorobou lehkého typu.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Česká a Slovenská psychiatrie, 115(4); 174-178 s., ISSN 1212-0383</w:t>
      </w:r>
      <w:r w:rsidR="002B17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r w:rsidRPr="009C25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 xml:space="preserve">(článek ve </w:t>
      </w:r>
      <w:proofErr w:type="spellStart"/>
      <w:r w:rsidRPr="009C25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Scopus</w:t>
      </w:r>
      <w:r w:rsidR="001F0A2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u</w:t>
      </w:r>
      <w:proofErr w:type="spellEnd"/>
      <w:r w:rsidRPr="009C25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)</w:t>
      </w:r>
    </w:p>
    <w:p w:rsidR="001B3B28" w:rsidRPr="003C5CC1" w:rsidRDefault="001B3B28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VOTAVA, J., DONČEVOVÁ, L. a M. VOSTRÝ, 2019. </w:t>
      </w:r>
      <w:r w:rsidRPr="001044D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Ergoterapie v indikačních oblastech I.</w:t>
      </w:r>
      <w:r w:rsidRPr="001044D9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Univerzita J. E. Purkyně v Ústí nad Labem, Fakulta zdravotnických studií, 103 s. ISBN: 978-80-7561-158-1. </w:t>
      </w:r>
      <w:r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(skripta)</w:t>
      </w:r>
    </w:p>
    <w:p w:rsidR="003C5CC1" w:rsidRPr="001044D9" w:rsidRDefault="003C5CC1" w:rsidP="003C5C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</w:p>
    <w:p w:rsidR="001F27B7" w:rsidRPr="00064A56" w:rsidRDefault="00C91F61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lastRenderedPageBreak/>
        <w:t>VOSTRÝ, M., ŠKODA, J., DOULÍK, P. a  K. PANČOCHA, 2019. 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Education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Seniors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with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Respect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to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Their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Cognitive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Funktions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. 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In L.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Gómez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Chova, A.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López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Martínez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I.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Candel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Torres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 INTED2019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Proceedings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1. vyd.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Spain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: IATED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Academy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s. 1557-1562, 6 s. ISBN 978-84-09-08619-1. DOI: </w:t>
      </w:r>
      <w:hyperlink r:id="rId10" w:history="1">
        <w:r w:rsidRPr="001044D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cs-CZ"/>
          </w:rPr>
          <w:t>10.21125/inted.2019.0471</w:t>
        </w:r>
      </w:hyperlink>
      <w:r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(příspěvek ve Web </w:t>
      </w:r>
      <w:proofErr w:type="spellStart"/>
      <w:r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of</w:t>
      </w:r>
      <w:proofErr w:type="spellEnd"/>
      <w:r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Science)</w:t>
      </w:r>
    </w:p>
    <w:p w:rsidR="00B377FF" w:rsidRPr="008F7982" w:rsidRDefault="002B5B9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 a K. PANČOCHA, 2018. </w:t>
      </w:r>
      <w:proofErr w:type="spellStart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The</w:t>
      </w:r>
      <w:proofErr w:type="spellEnd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Development</w:t>
      </w:r>
      <w:proofErr w:type="spellEnd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Communication</w:t>
      </w:r>
      <w:proofErr w:type="spellEnd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Skills</w:t>
      </w:r>
      <w:proofErr w:type="spellEnd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for</w:t>
      </w:r>
      <w:proofErr w:type="spellEnd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People</w:t>
      </w:r>
      <w:proofErr w:type="spellEnd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after</w:t>
      </w:r>
      <w:proofErr w:type="spellEnd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a </w:t>
      </w:r>
      <w:proofErr w:type="spellStart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Stroke</w:t>
      </w:r>
      <w:proofErr w:type="spellEnd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in a </w:t>
      </w:r>
      <w:proofErr w:type="spellStart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Chronic</w:t>
      </w:r>
      <w:proofErr w:type="spellEnd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Stage</w:t>
      </w:r>
      <w:proofErr w:type="spellEnd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Using</w:t>
      </w:r>
      <w:proofErr w:type="spellEnd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Special</w:t>
      </w:r>
      <w:proofErr w:type="spellEnd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Pedagogical</w:t>
      </w:r>
      <w:proofErr w:type="spellEnd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="00814E11"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Approaches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In L.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Gómez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Chova, A.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López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Martínez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I.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Candel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Torres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 ICERI2018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Proceedings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1. vyd.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Spain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: IATED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Academy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s. 216-220, 5 s. ISBN 978-84-09-05948-5. DOI: </w:t>
      </w:r>
      <w:hyperlink r:id="rId11" w:history="1">
        <w:r w:rsidRPr="001044D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cs-CZ"/>
          </w:rPr>
          <w:t>10.21125/iceri.2018.1052</w:t>
        </w:r>
      </w:hyperlink>
      <w:r w:rsidR="00294201" w:rsidRPr="00104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94201"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(příspěvek ve Web </w:t>
      </w:r>
      <w:proofErr w:type="spellStart"/>
      <w:r w:rsidR="00294201"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of</w:t>
      </w:r>
      <w:proofErr w:type="spellEnd"/>
      <w:r w:rsidR="00294201"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Science)</w:t>
      </w:r>
    </w:p>
    <w:p w:rsidR="002B5B95" w:rsidRPr="001044D9" w:rsidRDefault="002B5B9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 a H. KYNŠTOVÁ, 2018. 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Evaluation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Ergotherapeutic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Intervention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in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People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with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Dementia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Diagnosis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In L.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Gómez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Chova, A.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López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Martínez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I.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Candel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Torres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 ICERI2018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Proceedings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1. vyd.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Spain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: IATED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Academy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s. 221-224, 4 s. ISBN 978-84-09-05948-5. DOI: </w:t>
      </w:r>
      <w:hyperlink r:id="rId12" w:history="1">
        <w:r w:rsidRPr="001044D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cs-CZ"/>
          </w:rPr>
          <w:t>10.21125/iceri.2018.1053</w:t>
        </w:r>
      </w:hyperlink>
      <w:r w:rsidR="00294201" w:rsidRPr="00104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94201"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(příspěvek ve Web </w:t>
      </w:r>
      <w:proofErr w:type="spellStart"/>
      <w:r w:rsidR="00294201"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of</w:t>
      </w:r>
      <w:proofErr w:type="spellEnd"/>
      <w:r w:rsidR="00294201"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Science)</w:t>
      </w:r>
    </w:p>
    <w:p w:rsidR="002B5B95" w:rsidRPr="001044D9" w:rsidRDefault="002B5B9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2018. 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Education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seniors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with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respect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to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their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cognitive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functions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 Palma, Mallorca,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Spain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: INTED2018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Proceedings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ISBN 978-84-09-02709-5, ISSN 2340-1117. DOI:</w:t>
      </w:r>
      <w:hyperlink r:id="rId13" w:history="1">
        <w:r w:rsidRPr="001044D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cs-CZ"/>
          </w:rPr>
          <w:t>10.21125/edulearn.2018.0089</w:t>
        </w:r>
      </w:hyperlink>
      <w:r w:rsidR="00294201" w:rsidRPr="00104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94201"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(příspěvek ve Web </w:t>
      </w:r>
      <w:proofErr w:type="spellStart"/>
      <w:r w:rsidR="00294201"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of</w:t>
      </w:r>
      <w:proofErr w:type="spellEnd"/>
      <w:r w:rsidR="00294201"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Science)</w:t>
      </w:r>
    </w:p>
    <w:p w:rsidR="0044459B" w:rsidRPr="001044D9" w:rsidRDefault="0044459B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VOSTRÝ, M., SVOBODA, Z., a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A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. SMOLÍK, 2018.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Efektivní využití vybraných složek ucelené rehabilitace u geriatrických klientů s vybranou problematikou.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 In: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Neurorehab2018: monografie s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tématickým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zameraním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na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neurorehabilitáciu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 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Kútniky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: ALMIL s.r.o., s. 215, ISBN 978-80-971938-8-1. </w:t>
      </w:r>
      <w:r w:rsidRPr="001044D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(kapitola v monografii)</w:t>
      </w:r>
    </w:p>
    <w:p w:rsidR="002B5B95" w:rsidRPr="001044D9" w:rsidRDefault="002B5B9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2018. 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Selected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opportunities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for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access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to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geriatric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clients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from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the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perspective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assisting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professions.Journal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Education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Culture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and Society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8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(1), 89-95. DOI: </w:t>
      </w:r>
      <w:hyperlink r:id="rId14" w:history="1">
        <w:r w:rsidRPr="001044D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cs-CZ"/>
          </w:rPr>
          <w:t>https://doi.org/10.15503/jecs20181.89.95</w:t>
        </w:r>
      </w:hyperlink>
      <w:r w:rsidR="00294201" w:rsidRPr="00104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94201"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(příspěvek v </w:t>
      </w:r>
      <w:proofErr w:type="spellStart"/>
      <w:r w:rsidR="00294201"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ErihPlus</w:t>
      </w:r>
      <w:proofErr w:type="spellEnd"/>
      <w:r w:rsidR="00294201"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)</w:t>
      </w:r>
    </w:p>
    <w:p w:rsidR="00294201" w:rsidRPr="001044D9" w:rsidRDefault="00294201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2018. 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Educational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competence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in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geriatric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clients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with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regard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to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selected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issues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 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Valencia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Spain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: INTED2018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Proceedings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ISBN 978-84-697-9480-7, ISSN 2340-1079. DOI: </w:t>
      </w:r>
      <w:hyperlink r:id="rId15" w:history="1">
        <w:r w:rsidRPr="001044D9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cs-CZ"/>
          </w:rPr>
          <w:t>10.21125/inted.2018.2455</w:t>
        </w:r>
      </w:hyperlink>
      <w:r w:rsidRPr="00104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(příspěvek ve Web </w:t>
      </w:r>
      <w:proofErr w:type="spellStart"/>
      <w:r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of</w:t>
      </w:r>
      <w:proofErr w:type="spellEnd"/>
      <w:r w:rsidRPr="001044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Science)</w:t>
      </w:r>
    </w:p>
    <w:p w:rsidR="00294201" w:rsidRPr="001044D9" w:rsidRDefault="00294201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 et al., 2018.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Efektivita edukační intervence u osob trpících Alzheimerovou chorobou.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 Ústí nad Labem: Univerzita J. E. Purkyně, Fakulta zdravotnických studií, 1. vyd., 194 s. ISBN 978-80-7561-117-8. </w:t>
      </w:r>
      <w:r w:rsidRPr="001044D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(monografie)</w:t>
      </w:r>
    </w:p>
    <w:p w:rsidR="00E93C75" w:rsidRPr="00670A70" w:rsidRDefault="00294201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lastRenderedPageBreak/>
        <w:t>VOSTRÝ, M. a L., DONČEVOVÁ, 2017.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Trénování pozornosti a orientace u osob s Alzheimerovou chorobou - lehkého typu, pomocí ICT. 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In: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Rehabilitácia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roč. 54, č. 1, s. 34-50 (80 s.), ISSN 0375 -0922. </w:t>
      </w:r>
      <w:r w:rsidRPr="001044D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 xml:space="preserve">(článek ve </w:t>
      </w:r>
      <w:proofErr w:type="spellStart"/>
      <w:r w:rsidRPr="001044D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Scopusu</w:t>
      </w:r>
      <w:proofErr w:type="spellEnd"/>
      <w:r w:rsidRPr="001044D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)</w:t>
      </w:r>
    </w:p>
    <w:p w:rsidR="00294201" w:rsidRPr="001044D9" w:rsidRDefault="00294201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KYNŠTOVÁ H., a P. PECHAROVÁ, 2017.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Možnosti ergoterapie v rehabilitaci osob s Alzheimerovou chorobou či jinou demencí.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 In: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Neurorehab2017: monografie s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tématickým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zameraním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na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neurorehabilitáciu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 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Kútniky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: ALMIL s.r.o., s. 235, ISBN 978-80-971938-6-7. </w:t>
      </w:r>
      <w:r w:rsidRPr="001044D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(kapitola v monografii)</w:t>
      </w:r>
    </w:p>
    <w:p w:rsidR="00294201" w:rsidRPr="001044D9" w:rsidRDefault="00294201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VRUBEL, M., VOSTRÝ, M., a M., VÍTKOVÁ et al., 2016.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Speciální a inkluzivní vzdělávání v přehledových studiích II. 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Brno: Masarykova univerzita, 140 s., ISBN 978-80-210-8468-1. </w:t>
      </w:r>
      <w:r w:rsidRPr="001044D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(kapitola v monografii)</w:t>
      </w:r>
    </w:p>
    <w:p w:rsidR="00294201" w:rsidRPr="001044D9" w:rsidRDefault="00294201" w:rsidP="002942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</w:p>
    <w:p w:rsidR="001044D9" w:rsidRPr="00832FAC" w:rsidRDefault="001044D9" w:rsidP="00832F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</w:pPr>
      <w:r w:rsidRPr="00832FA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Recenzovaná periodika:</w:t>
      </w:r>
    </w:p>
    <w:p w:rsidR="001044D9" w:rsidRPr="001044D9" w:rsidRDefault="001044D9" w:rsidP="001044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</w:pPr>
    </w:p>
    <w:p w:rsidR="00DB2EF7" w:rsidRPr="00DB2EF7" w:rsidRDefault="00DB2EF7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NESVADBA, M., CMOREJ CH. P., VOSTRÝ, M. 2019. </w:t>
      </w:r>
      <w:r w:rsidRPr="00DB2EF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Familiární </w:t>
      </w:r>
      <w:proofErr w:type="spellStart"/>
      <w:r w:rsidRPr="00DB2EF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hypercholestrolemie</w:t>
      </w:r>
      <w:proofErr w:type="spellEnd"/>
      <w:r w:rsidRPr="00DB2EF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v rodině – kazuistika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. Postgraduální medicína, r.</w:t>
      </w:r>
      <w:r w:rsidR="00F239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21,</w:t>
      </w:r>
      <w:r w:rsidR="00F239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č.</w:t>
      </w:r>
      <w:r w:rsidR="00F2398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6, ISSN 1212-4184.</w:t>
      </w:r>
    </w:p>
    <w:p w:rsidR="001044D9" w:rsidRPr="001044D9" w:rsidRDefault="001044D9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2019.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Sociální distance k lidem s postižením u učitelů základních škol.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 Sociálno-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zdravotnícke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spektrum, Slovenská republika: Sociálno-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zdravotnícke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spektrum /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Social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health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spectrum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ISSN 1339-2379.</w:t>
      </w:r>
    </w:p>
    <w:p w:rsidR="001044D9" w:rsidRPr="001044D9" w:rsidRDefault="001044D9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2018.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Ergoterapeutický proces u klientů s koxartrózou a následnou totální endoprotézou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. Sociálno-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zdravotnícke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spektrum, Slovenská republika: Sociálno-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zdravotnícke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spektrum /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Social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health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spectrum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ISSN 1339-2379.</w:t>
      </w:r>
    </w:p>
    <w:p w:rsidR="003C5CC1" w:rsidRDefault="002B17F7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2018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. 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Education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people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with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dementia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as part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cognitive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rehabilitation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using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modern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media.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 GRANT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journal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 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Magnanimitas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roč. 6, č. 2, s. 84-86. ISSN 1805-0638.</w:t>
      </w:r>
    </w:p>
    <w:p w:rsidR="001044D9" w:rsidRPr="003C5CC1" w:rsidRDefault="001044D9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3C5C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2018. </w:t>
      </w:r>
      <w:proofErr w:type="spellStart"/>
      <w:r w:rsidRPr="003C5CC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Education</w:t>
      </w:r>
      <w:proofErr w:type="spellEnd"/>
      <w:r w:rsidRPr="003C5CC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3C5CC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3C5CC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3C5CC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people</w:t>
      </w:r>
      <w:proofErr w:type="spellEnd"/>
      <w:r w:rsidRPr="003C5CC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3C5CC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with</w:t>
      </w:r>
      <w:proofErr w:type="spellEnd"/>
      <w:r w:rsidRPr="003C5CC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3C5CC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dementia</w:t>
      </w:r>
      <w:proofErr w:type="spellEnd"/>
      <w:r w:rsidRPr="003C5CC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as part </w:t>
      </w:r>
      <w:proofErr w:type="spellStart"/>
      <w:r w:rsidRPr="003C5CC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3C5CC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3C5CC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cognitive</w:t>
      </w:r>
      <w:proofErr w:type="spellEnd"/>
      <w:r w:rsidRPr="003C5CC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3C5CC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rehabilitation</w:t>
      </w:r>
      <w:proofErr w:type="spellEnd"/>
      <w:r w:rsidRPr="003C5C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. Sociálno-</w:t>
      </w:r>
      <w:proofErr w:type="spellStart"/>
      <w:r w:rsidRPr="003C5C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zdravotnícke</w:t>
      </w:r>
      <w:proofErr w:type="spellEnd"/>
      <w:r w:rsidRPr="003C5C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spektrum, Slovenská republika: Sociálno-</w:t>
      </w:r>
      <w:proofErr w:type="spellStart"/>
      <w:r w:rsidRPr="003C5C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zdravotnícke</w:t>
      </w:r>
      <w:proofErr w:type="spellEnd"/>
      <w:r w:rsidRPr="003C5C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spektrum / </w:t>
      </w:r>
      <w:proofErr w:type="spellStart"/>
      <w:r w:rsidRPr="003C5C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Social</w:t>
      </w:r>
      <w:proofErr w:type="spellEnd"/>
      <w:r w:rsidRPr="003C5C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3C5C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health</w:t>
      </w:r>
      <w:proofErr w:type="spellEnd"/>
      <w:r w:rsidRPr="003C5C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3C5C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spectrum</w:t>
      </w:r>
      <w:proofErr w:type="spellEnd"/>
      <w:r w:rsidRPr="003C5C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ISSN 1339-2379.</w:t>
      </w:r>
    </w:p>
    <w:p w:rsidR="001044D9" w:rsidRPr="001044D9" w:rsidRDefault="001044D9" w:rsidP="00832FAC">
      <w:pPr>
        <w:pStyle w:val="FormtovanvHTML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04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VOSTRÝ, M., KYNŠTOVÁ, H., </w:t>
      </w:r>
      <w:r w:rsidR="002368DD" w:rsidRPr="00104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HUDÁKOVÁ, Z. A P.</w:t>
      </w:r>
      <w:r w:rsidRPr="00104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PECHAROVÁ, 2019</w:t>
      </w:r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. </w:t>
      </w:r>
      <w:proofErr w:type="spellStart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Evaluation</w:t>
      </w:r>
      <w:proofErr w:type="spellEnd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of</w:t>
      </w:r>
      <w:proofErr w:type="spellEnd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education</w:t>
      </w:r>
      <w:proofErr w:type="spellEnd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intervention</w:t>
      </w:r>
      <w:proofErr w:type="spellEnd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in </w:t>
      </w:r>
      <w:proofErr w:type="spellStart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the</w:t>
      </w:r>
      <w:proofErr w:type="spellEnd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elderly</w:t>
      </w:r>
      <w:proofErr w:type="spellEnd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with</w:t>
      </w:r>
      <w:proofErr w:type="spellEnd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respect</w:t>
      </w:r>
      <w:proofErr w:type="spellEnd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to </w:t>
      </w:r>
      <w:proofErr w:type="spellStart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the</w:t>
      </w:r>
      <w:proofErr w:type="spellEnd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state</w:t>
      </w:r>
      <w:proofErr w:type="spellEnd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of</w:t>
      </w:r>
      <w:proofErr w:type="spellEnd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cognitive</w:t>
      </w:r>
      <w:proofErr w:type="spellEnd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functions</w:t>
      </w:r>
      <w:proofErr w:type="spellEnd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in </w:t>
      </w:r>
      <w:proofErr w:type="spellStart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the</w:t>
      </w:r>
      <w:proofErr w:type="spellEnd"/>
      <w:r w:rsidRPr="001044D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Ústí region. </w:t>
      </w:r>
      <w:r w:rsidRPr="00104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GRANT </w:t>
      </w:r>
      <w:proofErr w:type="spellStart"/>
      <w:r w:rsidRPr="00104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journal</w:t>
      </w:r>
      <w:proofErr w:type="spellEnd"/>
      <w:r w:rsidRPr="00104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 </w:t>
      </w:r>
      <w:proofErr w:type="spellStart"/>
      <w:r w:rsidRPr="00104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Magnanimitas</w:t>
      </w:r>
      <w:proofErr w:type="spellEnd"/>
      <w:r w:rsidRPr="00104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roč. 7, č. 2, s 77 - 79. ISSN 1805-0638.</w:t>
      </w:r>
    </w:p>
    <w:p w:rsidR="001044D9" w:rsidRDefault="001044D9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lastRenderedPageBreak/>
        <w:t>VOSTRÝ, M., 2017.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Využití testu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Purdue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Pegboard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při testování jemné motoriky u seniorů trpících Alzheimerovou chorobou.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 Sociálno-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zdravotnícke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spektrum, Slovenská republika: Sociálno-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zdravotnícke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spektrum /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Social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health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spectrum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ISSN 1339-2379.</w:t>
      </w:r>
    </w:p>
    <w:p w:rsidR="008E1679" w:rsidRPr="008E1679" w:rsidRDefault="008E1679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 a L., DONČEVOVÁ, 2016.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Trénování paměti v ergoterapii pomocí herní konzole u lehkého typu demence. 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Sociálno-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zdravotnícke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spektrum, Slovenská republika: Sociálno-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zdravotnícke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spektrum /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Social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health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spectrum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ISSN 1339-2379.</w:t>
      </w:r>
    </w:p>
    <w:p w:rsidR="00F03D84" w:rsidRDefault="00F03D84" w:rsidP="002942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</w:pPr>
    </w:p>
    <w:p w:rsidR="00294201" w:rsidRPr="00832FAC" w:rsidRDefault="00294201" w:rsidP="00832F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</w:pPr>
      <w:r w:rsidRPr="00832FA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cs-CZ"/>
        </w:rPr>
        <w:t>Ostatní publikační zdroje:</w:t>
      </w:r>
    </w:p>
    <w:p w:rsidR="00294201" w:rsidRPr="001044D9" w:rsidRDefault="00294201" w:rsidP="002942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</w:p>
    <w:p w:rsidR="00290197" w:rsidRPr="001044D9" w:rsidRDefault="00290197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PECHAROVÁ, P. a VOSTRÝ, M., 2019. </w:t>
      </w:r>
      <w:proofErr w:type="spellStart"/>
      <w:r w:rsidRPr="001044D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Roboticky</w:t>
      </w:r>
      <w:proofErr w:type="spellEnd"/>
      <w:r w:rsidRPr="001044D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asistovaná rehabilitace podílející se na ergoterapeutické intervenci u dětské klientely s diagnózou DMO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In: Zborník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abstraktov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: IX.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Medzinárodný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neurorehabilitační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kongres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Neurorehab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Ružomberok (ALMIL s.r.o.):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Neurorehab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s. 96 - 97. ISBN 978-80-971938-8.</w:t>
      </w:r>
    </w:p>
    <w:p w:rsidR="00290197" w:rsidRPr="001044D9" w:rsidRDefault="00290197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HUDÁKOVÁ, Z., VOSTRÝ, M., KYNŠTOVÁ, H., PECHAROVÁ, P. a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A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LESŇÁKOVÁ, 2019. </w:t>
      </w:r>
      <w:proofErr w:type="spellStart"/>
      <w:r w:rsidRPr="001044D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Zhodnotenie</w:t>
      </w:r>
      <w:proofErr w:type="spellEnd"/>
      <w:r w:rsidRPr="001044D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ergoterapeutické </w:t>
      </w:r>
      <w:proofErr w:type="spellStart"/>
      <w:r w:rsidRPr="001044D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intervencii</w:t>
      </w:r>
      <w:proofErr w:type="spellEnd"/>
      <w:r w:rsidRPr="001044D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so </w:t>
      </w:r>
      <w:proofErr w:type="spellStart"/>
      <w:r w:rsidRPr="001044D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zameraním</w:t>
      </w:r>
      <w:proofErr w:type="spellEnd"/>
      <w:r w:rsidRPr="001044D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na </w:t>
      </w:r>
      <w:proofErr w:type="spellStart"/>
      <w:r w:rsidRPr="001044D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geriatrickú</w:t>
      </w:r>
      <w:proofErr w:type="spellEnd"/>
      <w:r w:rsidRPr="001044D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klientelu v </w:t>
      </w:r>
      <w:proofErr w:type="spellStart"/>
      <w:r w:rsidRPr="001044D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domovoch</w:t>
      </w:r>
      <w:proofErr w:type="spellEnd"/>
      <w:r w:rsidRPr="001044D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>sociálnych</w:t>
      </w:r>
      <w:proofErr w:type="spellEnd"/>
      <w:r w:rsidRPr="001044D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cs-CZ"/>
        </w:rPr>
        <w:t xml:space="preserve"> služeb na Slovensku.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In: Zborník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abstraktov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: IX.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Medzinárodný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neurorehabilitační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kongres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Neurorehab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Ružomberok (ALMIL s.r.o.):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Neurorehab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s. 48 - 49. ISBN 978-80-971938-8.</w:t>
      </w:r>
    </w:p>
    <w:p w:rsidR="00294201" w:rsidRPr="001044D9" w:rsidRDefault="00294201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HUDÁKOVÁ, Z., VOSTRÝ, M., KYNŠTOVÁ H. a P. PECHAROVÁ, 2018.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 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Ergoterapia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v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domovoch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sociálnych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služieb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na Slovensku.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 Ružomberok: Ružomberské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zdravotnícke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dny XIII. ročník, 351 s., ISBN 978-80-561-0599-3.</w:t>
      </w:r>
    </w:p>
    <w:p w:rsidR="00294201" w:rsidRPr="001044D9" w:rsidRDefault="002B5B9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2018.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Ovlivnění jemné motoriky u seniorů s diagnózou Alzheimerova choroba s ohledem na kognitivní funkce za využití ergoterapeutických a speciálně-pedagogických postupů.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 1. vyd. Nitra: Univerzita Konštantína Filozofa v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Nitre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Fakulta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sociálnych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vied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a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zdravotníctva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s. 136-142, 7 s. ISBN 978-80-558-1293-9.</w:t>
      </w:r>
    </w:p>
    <w:p w:rsidR="00155777" w:rsidRPr="00B27688" w:rsidRDefault="00294201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KYNŠTOVÁ, H. a P. PECHAROVÁ, 2018.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Ergoterapie v České republice.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 Ružomberok: Ružomberské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zdravotnícke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dny XIII. ročník, 351 s., ISBN 978-80-561-0599-3.</w:t>
      </w:r>
    </w:p>
    <w:p w:rsidR="00294201" w:rsidRDefault="00294201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KYNŠTOVÁ, H., PECHAROVÁ, P. a Z. HUDÁKOVÁ, 2018.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Rehabilitace kognitivních funkcí osob v geriatrickém věku s ohledem na edukaci v oblasti moderních médií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. Ústí nad Labem: Mezinárodní vědecká konference: Nové trendy ve zdravotnických vědách VI., 49 s., ISBN 978-80-7561-137-6.</w:t>
      </w:r>
    </w:p>
    <w:p w:rsidR="00832FAC" w:rsidRPr="001044D9" w:rsidRDefault="00832FAC" w:rsidP="00832F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</w:p>
    <w:p w:rsidR="00294201" w:rsidRPr="001044D9" w:rsidRDefault="00294201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lastRenderedPageBreak/>
        <w:t>VOSTRÝ, M. a K. PANČOCHA, 2018. 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Rehabilitation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individual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components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cognitive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functions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in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seniors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with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selected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diagnosis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 In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Magnanimitas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Quaere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: Recenzovaný sborník příspěvků Interdisciplinární mezinárodní vědecké konference doktorandů a odborných asistentů QUAERE. 1. vyd. Hradec Králové: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Magnanimitas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s. 656-661, 6 s. ISBN 978-80-87952-26-9</w:t>
      </w:r>
    </w:p>
    <w:p w:rsidR="002B5B95" w:rsidRPr="001044D9" w:rsidRDefault="002B5B9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2018. 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Cognitive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rehabilitation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as a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tool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in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the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fight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against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Alzheimer´s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disease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from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the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point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view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assisting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professions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 In Beáta Balogová a Martin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Hamadej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Aktuálne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oblasti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společnskovědného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výzkumu, Zborník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příspěvkov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zo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VII.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doktorandskej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konferencie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konanej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11.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októbra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2017 v Prešově, s. 139-146, 175 s. ISBN 978-80-555-1989-0.</w:t>
      </w:r>
    </w:p>
    <w:p w:rsidR="002B5B95" w:rsidRPr="001044D9" w:rsidRDefault="002B5B9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2018.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Edukace seniorů v oblasti moderních médií jako součást ucelené rehabilitace osob s diagnózou demence.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 In: Zborník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abstraktov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: VIII.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Medzinárodný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neurorehabilitační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kongres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Neurorehab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Ružomberok (ALMIL s.r.o.):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Neurorehab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s. 63-64. ISBN 978-809719387-4.</w:t>
      </w:r>
    </w:p>
    <w:p w:rsidR="002B5B95" w:rsidRPr="001044D9" w:rsidRDefault="002B5B9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MEDUNOVÁ (VÍZKOVÁ), G., a P., PECHAROVÁ, 2017.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Testování a hodnocení jemné motoriky u seniorů s diagnózou Alzheimerova choroba pomocí testu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Purdue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Pegboard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. 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In: Zborník, Quo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vadis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zdravotníctvo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III. Slovensko: Fakulta zdravotnických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odborov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Prešovskej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university v Prešově, 1. vyd. Slovensko: Prešov, s. 239-245, 305 s., ISBN 978-80-555-1868-8.</w:t>
      </w:r>
    </w:p>
    <w:p w:rsidR="002B5B95" w:rsidRPr="001044D9" w:rsidRDefault="002B5B9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2017.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Ovlivnění depresivních stavů u osob trpících demencí.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 In: Sborník, Nové trendy ve zdravotnických vědách - 5. mezinárodní konference, Ústí nad Labem: Fakulta zdravotnických studií, Univerzita Jana Evangelisty Purkyně v Ústí nad Labem, s. 62, ISBN 978-80-7561-084-3.</w:t>
      </w:r>
    </w:p>
    <w:p w:rsidR="00155777" w:rsidRPr="00B377FF" w:rsidRDefault="002B5B9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2017. 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Education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people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with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dementia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as part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of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cognitive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rehabilitation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 In: Sborník, Nové trendy ve zdravotnických vědách - 5. mezinárodní konference, Ústí nad Labem: Fakulta zdravotnických studií, Univerzita Jana Evangelisty Purkyně v Ústí nad Labem, s. 62, ISBN 978-80-7561-084-3.</w:t>
      </w:r>
    </w:p>
    <w:p w:rsidR="002B5B95" w:rsidRDefault="002B5B9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2017.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Edukace a rozvoj osob s Alzheimerovou chorobou pomocí ICT.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 In Beáta Balogová a Zuzana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Poklembová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Prístupy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a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prostriedky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poznávania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v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sociálnovednom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výskume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Zborník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príspěvkov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zo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VII.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doktorandskej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konferencie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konanej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24.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novembra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2016 v Prešově, 1. vyd. Prešov, s. 175-179, 184 s. ISBN 978-80-555-1809-1.</w:t>
      </w:r>
    </w:p>
    <w:p w:rsidR="00832FAC" w:rsidRPr="001044D9" w:rsidRDefault="00832FAC" w:rsidP="00832F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bookmarkStart w:id="0" w:name="_GoBack"/>
      <w:bookmarkEnd w:id="0"/>
    </w:p>
    <w:p w:rsidR="001F27B7" w:rsidRPr="003C5CC1" w:rsidRDefault="002B5B9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lastRenderedPageBreak/>
        <w:t>VOSTRÝ, M., PECHAROVÁ, P. a L. DONČEVOVÁ, 2017.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Rehabilitace pomocí ICT osob s Alzheimerovou chorobou se zaměřením na deprese.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 In Beáta Balogová a Zuzana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Poklembová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Prístupy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a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prostriedky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poznávania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v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sociálnovednom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výskume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Zborník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príspěvkov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zo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VII.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doktorandskej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konferencie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konanej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24.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novembra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2016 v Prešově, 1. vyd. Prešov, s. 180-184, 184 s. ISBN 978-80-555-1809-1.</w:t>
      </w:r>
    </w:p>
    <w:p w:rsidR="002B5B95" w:rsidRPr="001044D9" w:rsidRDefault="002B5B9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PECHAROVÁ, P. a G. MEDUNOVÁ, 2017.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Hodnocení jemné motoriky u seniorů s diagnózou demence testem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Purdue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Pegboard</w:t>
      </w:r>
      <w:proofErr w:type="spellEnd"/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 In: Sborník abstraktů: 17. Ústecká rehabilitační konference, Ústí nad Labem (BOS.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org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s.r.o.), str. 20, ISBN 978-80-87562-66-6.</w:t>
      </w:r>
    </w:p>
    <w:p w:rsidR="002B5B95" w:rsidRPr="001044D9" w:rsidRDefault="002B5B9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PECHAROVÁ, P. a H. KYNŠTOVÁ, 2017.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 Působnost ergoterapie v rehabilitaci osob s Alzheimerovou chorobou či jinou demencí.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 In: Zborník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abstraktov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: VII.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Medzinárodný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neurorehabilitační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kongres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Neurorehab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,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Kúpele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Lúčky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 xml:space="preserve"> (ALMIL): </w:t>
      </w:r>
      <w:proofErr w:type="spellStart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Neurorehab</w:t>
      </w:r>
      <w:proofErr w:type="spellEnd"/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, s. 71, ISBN 978-80-971938-4-3.</w:t>
      </w:r>
    </w:p>
    <w:p w:rsidR="00B377FF" w:rsidRPr="008F7982" w:rsidRDefault="002B5B9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 a L., DONČEVOVÁ, 2016.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Efektivita ergoterapeutické intervence za pomoci ICT u osob s Alzheimerovou chorobou.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 In: Sborník příspěvků z 28. celostátní odborné konference České asociace ergoterapeutů, Praha: Česká asociace ergoterapeutů, s. 70, ISBN 978-80-905252-4-5.</w:t>
      </w:r>
    </w:p>
    <w:p w:rsidR="002B5B95" w:rsidRPr="001044D9" w:rsidRDefault="002B5B9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2016.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Trénování kognitivních funkcí pomocí ICT v edukační intervenci u osob s demencí lehkého typu.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 In: Sborník, Nové trendy ve zdravotnických vědách - 4. mezinárodní konference, Ústí nad Labem: Fakulta zdravotnických studií, Univerzita Jana Evangelisty Purkyně v Ústí nad Labem, s. 101, ISBN 978-80-7561-018-8.</w:t>
      </w:r>
    </w:p>
    <w:p w:rsidR="002B5B95" w:rsidRPr="001044D9" w:rsidRDefault="002B5B95" w:rsidP="00832FA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</w:pP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VOSTRÝ, M., 2014. E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rgoterapie u Alzheimerovy choroby se zaměřením na ICT.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 In: </w:t>
      </w:r>
      <w:r w:rsidRPr="001044D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cs-CZ"/>
        </w:rPr>
        <w:t>Sborník, Nové trendy ve zdravotnických vědách - 2. mezinárodní konference,</w:t>
      </w:r>
      <w:r w:rsidRPr="001044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cs-CZ"/>
        </w:rPr>
        <w:t> Ústí nad Labem: Fakulta zdravotnických studií, Univerzita Jana Evangelisty Purkyně v Ústí nad Labem, s. 34, ISBN 978-80-7414-746-3.</w:t>
      </w:r>
    </w:p>
    <w:p w:rsidR="002B5B95" w:rsidRPr="001044D9" w:rsidRDefault="002B5B95" w:rsidP="0029420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1C9F" w:rsidRPr="001044D9" w:rsidRDefault="005B1C9F" w:rsidP="00294201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5B1C9F" w:rsidRPr="001044D9" w:rsidSect="009A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3B24"/>
    <w:multiLevelType w:val="multilevel"/>
    <w:tmpl w:val="322C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F0F67"/>
    <w:multiLevelType w:val="multilevel"/>
    <w:tmpl w:val="0D24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C0C78"/>
    <w:multiLevelType w:val="multilevel"/>
    <w:tmpl w:val="09DA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D3B88"/>
    <w:multiLevelType w:val="hybridMultilevel"/>
    <w:tmpl w:val="34C48D5E"/>
    <w:lvl w:ilvl="0" w:tplc="68060D3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10BF0"/>
    <w:multiLevelType w:val="multilevel"/>
    <w:tmpl w:val="6F72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B67C1"/>
    <w:multiLevelType w:val="multilevel"/>
    <w:tmpl w:val="6F20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471D6"/>
    <w:multiLevelType w:val="multilevel"/>
    <w:tmpl w:val="DEAC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0122F"/>
    <w:multiLevelType w:val="multilevel"/>
    <w:tmpl w:val="B4BE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605B3"/>
    <w:multiLevelType w:val="multilevel"/>
    <w:tmpl w:val="17C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D0A5E"/>
    <w:multiLevelType w:val="multilevel"/>
    <w:tmpl w:val="CE86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53164"/>
    <w:multiLevelType w:val="multilevel"/>
    <w:tmpl w:val="0F16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13A4E"/>
    <w:multiLevelType w:val="multilevel"/>
    <w:tmpl w:val="E932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D00126"/>
    <w:multiLevelType w:val="multilevel"/>
    <w:tmpl w:val="7B02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23F60"/>
    <w:multiLevelType w:val="multilevel"/>
    <w:tmpl w:val="316E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32FD7"/>
    <w:multiLevelType w:val="multilevel"/>
    <w:tmpl w:val="2BCA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4C267C"/>
    <w:multiLevelType w:val="multilevel"/>
    <w:tmpl w:val="5E2C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484C4C"/>
    <w:multiLevelType w:val="multilevel"/>
    <w:tmpl w:val="914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1C62C8"/>
    <w:multiLevelType w:val="multilevel"/>
    <w:tmpl w:val="B536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4020F0"/>
    <w:multiLevelType w:val="multilevel"/>
    <w:tmpl w:val="931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32B96"/>
    <w:multiLevelType w:val="hybridMultilevel"/>
    <w:tmpl w:val="CF66F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113DD"/>
    <w:multiLevelType w:val="multilevel"/>
    <w:tmpl w:val="547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74523A"/>
    <w:multiLevelType w:val="multilevel"/>
    <w:tmpl w:val="90B8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B91923"/>
    <w:multiLevelType w:val="multilevel"/>
    <w:tmpl w:val="FBBE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A46621"/>
    <w:multiLevelType w:val="multilevel"/>
    <w:tmpl w:val="95A2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20"/>
  </w:num>
  <w:num w:numId="5">
    <w:abstractNumId w:val="9"/>
  </w:num>
  <w:num w:numId="6">
    <w:abstractNumId w:val="11"/>
  </w:num>
  <w:num w:numId="7">
    <w:abstractNumId w:val="12"/>
  </w:num>
  <w:num w:numId="8">
    <w:abstractNumId w:val="13"/>
  </w:num>
  <w:num w:numId="9">
    <w:abstractNumId w:val="16"/>
  </w:num>
  <w:num w:numId="10">
    <w:abstractNumId w:val="4"/>
  </w:num>
  <w:num w:numId="11">
    <w:abstractNumId w:val="6"/>
  </w:num>
  <w:num w:numId="12">
    <w:abstractNumId w:val="22"/>
  </w:num>
  <w:num w:numId="13">
    <w:abstractNumId w:val="1"/>
  </w:num>
  <w:num w:numId="14">
    <w:abstractNumId w:val="21"/>
  </w:num>
  <w:num w:numId="15">
    <w:abstractNumId w:val="5"/>
  </w:num>
  <w:num w:numId="16">
    <w:abstractNumId w:val="7"/>
  </w:num>
  <w:num w:numId="17">
    <w:abstractNumId w:val="10"/>
  </w:num>
  <w:num w:numId="18">
    <w:abstractNumId w:val="23"/>
  </w:num>
  <w:num w:numId="19">
    <w:abstractNumId w:val="0"/>
  </w:num>
  <w:num w:numId="20">
    <w:abstractNumId w:val="14"/>
  </w:num>
  <w:num w:numId="21">
    <w:abstractNumId w:val="2"/>
  </w:num>
  <w:num w:numId="22">
    <w:abstractNumId w:val="15"/>
  </w:num>
  <w:num w:numId="23">
    <w:abstractNumId w:val="3"/>
  </w:num>
  <w:num w:numId="2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5754"/>
    <w:rsid w:val="00023AE4"/>
    <w:rsid w:val="000363B1"/>
    <w:rsid w:val="00047245"/>
    <w:rsid w:val="00050BD5"/>
    <w:rsid w:val="00064A56"/>
    <w:rsid w:val="00065EC6"/>
    <w:rsid w:val="000A2AEC"/>
    <w:rsid w:val="000D3100"/>
    <w:rsid w:val="000F1888"/>
    <w:rsid w:val="000F6BDA"/>
    <w:rsid w:val="00101327"/>
    <w:rsid w:val="001044D9"/>
    <w:rsid w:val="001046F6"/>
    <w:rsid w:val="00105DF9"/>
    <w:rsid w:val="0011758C"/>
    <w:rsid w:val="001176F7"/>
    <w:rsid w:val="00155777"/>
    <w:rsid w:val="00186093"/>
    <w:rsid w:val="001B3B28"/>
    <w:rsid w:val="001E71F3"/>
    <w:rsid w:val="001F0A2E"/>
    <w:rsid w:val="001F27B7"/>
    <w:rsid w:val="00213EBE"/>
    <w:rsid w:val="002368DD"/>
    <w:rsid w:val="00290197"/>
    <w:rsid w:val="00294201"/>
    <w:rsid w:val="002A0532"/>
    <w:rsid w:val="002B060C"/>
    <w:rsid w:val="002B17F7"/>
    <w:rsid w:val="002B5B95"/>
    <w:rsid w:val="002D5B0E"/>
    <w:rsid w:val="002E3138"/>
    <w:rsid w:val="00304CCA"/>
    <w:rsid w:val="00324DB4"/>
    <w:rsid w:val="00327FE0"/>
    <w:rsid w:val="003421C8"/>
    <w:rsid w:val="00343A3D"/>
    <w:rsid w:val="0038232D"/>
    <w:rsid w:val="003C5CC1"/>
    <w:rsid w:val="0044459B"/>
    <w:rsid w:val="00477EED"/>
    <w:rsid w:val="0048259F"/>
    <w:rsid w:val="004C220B"/>
    <w:rsid w:val="004C4104"/>
    <w:rsid w:val="004E65C6"/>
    <w:rsid w:val="00535754"/>
    <w:rsid w:val="00546D28"/>
    <w:rsid w:val="00550A01"/>
    <w:rsid w:val="00557896"/>
    <w:rsid w:val="00591F6A"/>
    <w:rsid w:val="005A7160"/>
    <w:rsid w:val="005B1C9F"/>
    <w:rsid w:val="00601DF0"/>
    <w:rsid w:val="00622C7B"/>
    <w:rsid w:val="00670A70"/>
    <w:rsid w:val="00672F2E"/>
    <w:rsid w:val="00687636"/>
    <w:rsid w:val="00690322"/>
    <w:rsid w:val="006929A8"/>
    <w:rsid w:val="006D60D4"/>
    <w:rsid w:val="00715BE7"/>
    <w:rsid w:val="007F4B51"/>
    <w:rsid w:val="007F7D09"/>
    <w:rsid w:val="00814E11"/>
    <w:rsid w:val="00832FAC"/>
    <w:rsid w:val="008A0D88"/>
    <w:rsid w:val="008D720B"/>
    <w:rsid w:val="008E1679"/>
    <w:rsid w:val="008F4AC3"/>
    <w:rsid w:val="008F7982"/>
    <w:rsid w:val="00915273"/>
    <w:rsid w:val="0099727B"/>
    <w:rsid w:val="009A6C5F"/>
    <w:rsid w:val="009B375E"/>
    <w:rsid w:val="009C25C5"/>
    <w:rsid w:val="009D3045"/>
    <w:rsid w:val="00A03FB4"/>
    <w:rsid w:val="00B06F8F"/>
    <w:rsid w:val="00B27688"/>
    <w:rsid w:val="00B3407D"/>
    <w:rsid w:val="00B377FF"/>
    <w:rsid w:val="00BA38A1"/>
    <w:rsid w:val="00BB4C0A"/>
    <w:rsid w:val="00BD6406"/>
    <w:rsid w:val="00BF5B08"/>
    <w:rsid w:val="00C46CE7"/>
    <w:rsid w:val="00C63FA0"/>
    <w:rsid w:val="00C72231"/>
    <w:rsid w:val="00C75206"/>
    <w:rsid w:val="00C91F61"/>
    <w:rsid w:val="00D13F57"/>
    <w:rsid w:val="00D8680A"/>
    <w:rsid w:val="00DB2EF7"/>
    <w:rsid w:val="00DC0365"/>
    <w:rsid w:val="00DF59DF"/>
    <w:rsid w:val="00E45E89"/>
    <w:rsid w:val="00E7723D"/>
    <w:rsid w:val="00E93C75"/>
    <w:rsid w:val="00EA6AEC"/>
    <w:rsid w:val="00EC35B8"/>
    <w:rsid w:val="00F02E53"/>
    <w:rsid w:val="00F03D84"/>
    <w:rsid w:val="00F23989"/>
    <w:rsid w:val="00F47B6D"/>
    <w:rsid w:val="00F80002"/>
    <w:rsid w:val="00F847E2"/>
    <w:rsid w:val="00F90BCA"/>
    <w:rsid w:val="00FC71AB"/>
    <w:rsid w:val="00FE090C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C210"/>
  <w15:docId w15:val="{CF5F9393-D5FC-48D3-8155-98C17C00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B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53575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3575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0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065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65EC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752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47E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1125/iceri.2019.0046" TargetMode="External"/><Relationship Id="rId13" Type="http://schemas.openxmlformats.org/officeDocument/2006/relationships/hyperlink" Target="http://dx.doi.org/10.21125/edulearn.2018.0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21125/iceri.2019.0095" TargetMode="External"/><Relationship Id="rId12" Type="http://schemas.openxmlformats.org/officeDocument/2006/relationships/hyperlink" Target="http://dx.doi.org/10.21125/iceri.2018.10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x.doi.org/10.21125/iceri.2019.1062" TargetMode="External"/><Relationship Id="rId11" Type="http://schemas.openxmlformats.org/officeDocument/2006/relationships/hyperlink" Target="http://dx.doi.org/10.21125/iceri.2018.1052" TargetMode="External"/><Relationship Id="rId5" Type="http://schemas.openxmlformats.org/officeDocument/2006/relationships/hyperlink" Target="https://doi.org/10.15503/jecs2020.1.119.125" TargetMode="External"/><Relationship Id="rId15" Type="http://schemas.openxmlformats.org/officeDocument/2006/relationships/hyperlink" Target="http://dx.doi.org/10.21125/inted.2018.2455" TargetMode="External"/><Relationship Id="rId10" Type="http://schemas.openxmlformats.org/officeDocument/2006/relationships/hyperlink" Target="http://dx.doi.org/10.21125/inted.2019.0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21125/iceri.2019.1078" TargetMode="External"/><Relationship Id="rId14" Type="http://schemas.openxmlformats.org/officeDocument/2006/relationships/hyperlink" Target="https://doi.org/10.15503/jecs20181.89.9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2200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vostrym</dc:creator>
  <cp:lastModifiedBy>Uživatel</cp:lastModifiedBy>
  <cp:revision>78</cp:revision>
  <cp:lastPrinted>2020-06-11T17:09:00Z</cp:lastPrinted>
  <dcterms:created xsi:type="dcterms:W3CDTF">2018-10-03T10:54:00Z</dcterms:created>
  <dcterms:modified xsi:type="dcterms:W3CDTF">2020-09-03T08:38:00Z</dcterms:modified>
</cp:coreProperties>
</file>