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D129" w14:textId="71959CA4" w:rsidR="004E28D1" w:rsidRPr="00A25672" w:rsidRDefault="004E28D1" w:rsidP="004E28D1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color w:val="000000"/>
          <w:kern w:val="2"/>
          <w:sz w:val="28"/>
          <w:szCs w:val="28"/>
          <w:lang w:eastAsia="ar-SA"/>
        </w:rPr>
      </w:pPr>
      <w:r w:rsidRPr="00A25672">
        <w:rPr>
          <w:rFonts w:asciiTheme="majorHAnsi" w:eastAsia="Times New Roman" w:hAnsiTheme="majorHAnsi" w:cstheme="majorHAnsi"/>
          <w:b/>
          <w:kern w:val="2"/>
          <w:sz w:val="28"/>
          <w:szCs w:val="28"/>
          <w:lang w:eastAsia="ar-SA"/>
        </w:rPr>
        <w:t xml:space="preserve">Název předmětu: </w:t>
      </w:r>
      <w:r w:rsidRPr="00A25672">
        <w:rPr>
          <w:rFonts w:asciiTheme="majorHAnsi" w:eastAsia="Times New Roman" w:hAnsiTheme="majorHAnsi" w:cstheme="majorHAnsi"/>
          <w:color w:val="000000"/>
          <w:kern w:val="2"/>
          <w:sz w:val="28"/>
          <w:szCs w:val="28"/>
          <w:lang w:eastAsia="ar-SA"/>
        </w:rPr>
        <w:t xml:space="preserve">Vizuální komunikace      </w:t>
      </w:r>
      <w:r w:rsidRPr="00A25672">
        <w:rPr>
          <w:rFonts w:asciiTheme="majorHAnsi" w:eastAsia="Times New Roman" w:hAnsiTheme="majorHAnsi" w:cstheme="majorHAnsi"/>
          <w:b/>
          <w:kern w:val="2"/>
          <w:sz w:val="28"/>
          <w:szCs w:val="28"/>
          <w:lang w:eastAsia="ar-SA"/>
        </w:rPr>
        <w:tab/>
      </w:r>
      <w:r w:rsidRPr="00A25672">
        <w:rPr>
          <w:rFonts w:asciiTheme="majorHAnsi" w:eastAsia="Times New Roman" w:hAnsiTheme="majorHAnsi" w:cstheme="majorHAnsi"/>
          <w:b/>
          <w:kern w:val="2"/>
          <w:sz w:val="28"/>
          <w:szCs w:val="28"/>
          <w:lang w:eastAsia="ar-SA"/>
        </w:rPr>
        <w:tab/>
        <w:t xml:space="preserve">                 </w:t>
      </w:r>
      <w:r w:rsidRPr="00A25672">
        <w:rPr>
          <w:rFonts w:asciiTheme="majorHAnsi" w:eastAsia="Times New Roman" w:hAnsiTheme="majorHAnsi" w:cstheme="majorHAnsi"/>
          <w:b/>
          <w:color w:val="000000"/>
          <w:kern w:val="2"/>
          <w:sz w:val="28"/>
          <w:szCs w:val="28"/>
          <w:lang w:eastAsia="ar-SA"/>
        </w:rPr>
        <w:t>LS 20</w:t>
      </w:r>
      <w:r w:rsidR="00D71CAD">
        <w:rPr>
          <w:rFonts w:asciiTheme="majorHAnsi" w:eastAsia="Times New Roman" w:hAnsiTheme="majorHAnsi" w:cstheme="majorHAnsi"/>
          <w:b/>
          <w:color w:val="000000"/>
          <w:kern w:val="2"/>
          <w:sz w:val="28"/>
          <w:szCs w:val="28"/>
          <w:lang w:eastAsia="ar-SA"/>
        </w:rPr>
        <w:t>20</w:t>
      </w:r>
      <w:r w:rsidRPr="00A25672">
        <w:rPr>
          <w:rFonts w:asciiTheme="majorHAnsi" w:eastAsia="Times New Roman" w:hAnsiTheme="majorHAnsi" w:cstheme="majorHAnsi"/>
          <w:b/>
          <w:color w:val="000000"/>
          <w:kern w:val="2"/>
          <w:sz w:val="28"/>
          <w:szCs w:val="28"/>
          <w:lang w:eastAsia="ar-SA"/>
        </w:rPr>
        <w:t>/202</w:t>
      </w:r>
      <w:r w:rsidR="00D71CAD">
        <w:rPr>
          <w:rFonts w:asciiTheme="majorHAnsi" w:eastAsia="Times New Roman" w:hAnsiTheme="majorHAnsi" w:cstheme="majorHAnsi"/>
          <w:b/>
          <w:color w:val="000000"/>
          <w:kern w:val="2"/>
          <w:sz w:val="28"/>
          <w:szCs w:val="28"/>
          <w:lang w:eastAsia="ar-SA"/>
        </w:rPr>
        <w:t>1</w:t>
      </w:r>
    </w:p>
    <w:p w14:paraId="5682E78A" w14:textId="77777777" w:rsidR="004E28D1" w:rsidRPr="00A25672" w:rsidRDefault="004E28D1" w:rsidP="004E28D1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color w:val="000000"/>
          <w:kern w:val="2"/>
          <w:sz w:val="28"/>
          <w:szCs w:val="28"/>
          <w:lang w:eastAsia="ar-SA"/>
        </w:rPr>
      </w:pPr>
    </w:p>
    <w:p w14:paraId="349C0FB3" w14:textId="1F8026A5" w:rsidR="004E28D1" w:rsidRPr="00A25672" w:rsidRDefault="004E28D1" w:rsidP="004E28D1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kern w:val="2"/>
          <w:lang w:eastAsia="ar-SA"/>
        </w:rPr>
      </w:pPr>
      <w:r w:rsidRPr="00A25672">
        <w:rPr>
          <w:rFonts w:asciiTheme="majorHAnsi" w:eastAsia="Times New Roman" w:hAnsiTheme="majorHAnsi" w:cstheme="majorHAnsi"/>
          <w:b/>
          <w:kern w:val="2"/>
          <w:lang w:eastAsia="ar-SA"/>
        </w:rPr>
        <w:t xml:space="preserve">Vyučující: </w:t>
      </w:r>
      <w:r w:rsidRPr="00A25672">
        <w:rPr>
          <w:rFonts w:asciiTheme="majorHAnsi" w:eastAsia="Times New Roman" w:hAnsiTheme="majorHAnsi" w:cstheme="majorHAnsi"/>
          <w:color w:val="000000"/>
          <w:kern w:val="2"/>
          <w:lang w:eastAsia="ar-SA"/>
        </w:rPr>
        <w:t>Mgr. Miroslav Hašek, Ph.D.</w:t>
      </w:r>
    </w:p>
    <w:p w14:paraId="1297DAE0" w14:textId="77777777" w:rsidR="004E28D1" w:rsidRPr="00A25672" w:rsidRDefault="004E28D1" w:rsidP="004E28D1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kern w:val="2"/>
          <w:lang w:eastAsia="ar-SA"/>
        </w:rPr>
      </w:pPr>
      <w:r w:rsidRPr="00A25672">
        <w:rPr>
          <w:rFonts w:asciiTheme="majorHAnsi" w:eastAsia="Times New Roman" w:hAnsiTheme="majorHAnsi" w:cstheme="majorHAnsi"/>
          <w:b/>
          <w:kern w:val="2"/>
          <w:lang w:eastAsia="ar-SA"/>
        </w:rPr>
        <w:t>Charakter předmětu:</w:t>
      </w:r>
      <w:r w:rsidRPr="00A25672">
        <w:rPr>
          <w:rFonts w:asciiTheme="majorHAnsi" w:eastAsia="Times New Roman" w:hAnsiTheme="majorHAnsi" w:cstheme="majorHAnsi"/>
          <w:kern w:val="2"/>
          <w:lang w:eastAsia="ar-SA"/>
        </w:rPr>
        <w:t xml:space="preserve"> </w:t>
      </w:r>
      <w:r w:rsidRPr="00A25672">
        <w:rPr>
          <w:rFonts w:asciiTheme="majorHAnsi" w:eastAsia="Times New Roman" w:hAnsiTheme="majorHAnsi" w:cstheme="majorHAnsi"/>
          <w:color w:val="000000"/>
          <w:kern w:val="2"/>
          <w:lang w:eastAsia="ar-SA"/>
        </w:rPr>
        <w:t xml:space="preserve">Povinný </w:t>
      </w:r>
    </w:p>
    <w:p w14:paraId="66B4817D" w14:textId="08729278" w:rsidR="004E28D1" w:rsidRPr="00A25672" w:rsidRDefault="004E28D1" w:rsidP="004E28D1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kern w:val="2"/>
          <w:lang w:eastAsia="ar-SA"/>
        </w:rPr>
      </w:pPr>
      <w:r w:rsidRPr="00A25672">
        <w:rPr>
          <w:rFonts w:asciiTheme="majorHAnsi" w:eastAsia="Times New Roman" w:hAnsiTheme="majorHAnsi" w:cstheme="majorHAnsi"/>
          <w:b/>
          <w:kern w:val="2"/>
          <w:lang w:eastAsia="ar-SA"/>
        </w:rPr>
        <w:t xml:space="preserve">Kód předmětu: </w:t>
      </w:r>
      <w:r w:rsidRPr="00A25672">
        <w:rPr>
          <w:rFonts w:asciiTheme="majorHAnsi" w:eastAsia="Times New Roman" w:hAnsiTheme="majorHAnsi" w:cstheme="majorHAnsi"/>
          <w:color w:val="000000"/>
          <w:kern w:val="2"/>
          <w:lang w:eastAsia="ar-SA"/>
        </w:rPr>
        <w:t>KBO/4240</w:t>
      </w:r>
    </w:p>
    <w:p w14:paraId="35D88881" w14:textId="1DE1B918" w:rsidR="004E28D1" w:rsidRPr="00A25672" w:rsidRDefault="004E28D1" w:rsidP="004E28D1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kern w:val="2"/>
          <w:lang w:eastAsia="ar-SA"/>
        </w:rPr>
      </w:pPr>
      <w:r w:rsidRPr="00A25672">
        <w:rPr>
          <w:rFonts w:asciiTheme="majorHAnsi" w:eastAsia="Times New Roman" w:hAnsiTheme="majorHAnsi" w:cstheme="majorHAnsi"/>
          <w:b/>
          <w:kern w:val="2"/>
          <w:lang w:eastAsia="ar-SA"/>
        </w:rPr>
        <w:t>Způsob zakončení:</w:t>
      </w:r>
      <w:r w:rsidRPr="00A25672">
        <w:rPr>
          <w:rFonts w:asciiTheme="majorHAnsi" w:eastAsia="Times New Roman" w:hAnsiTheme="majorHAnsi" w:cstheme="majorHAnsi"/>
          <w:kern w:val="2"/>
          <w:lang w:eastAsia="ar-SA"/>
        </w:rPr>
        <w:t xml:space="preserve"> </w:t>
      </w:r>
      <w:r w:rsidRPr="00A25672">
        <w:rPr>
          <w:rFonts w:asciiTheme="majorHAnsi" w:eastAsia="Times New Roman" w:hAnsiTheme="majorHAnsi" w:cstheme="majorHAnsi"/>
          <w:color w:val="000000"/>
          <w:kern w:val="2"/>
          <w:lang w:eastAsia="ar-SA"/>
        </w:rPr>
        <w:t>zápočet</w:t>
      </w:r>
    </w:p>
    <w:p w14:paraId="4EF98C83" w14:textId="77777777" w:rsidR="004E28D1" w:rsidRPr="00A25672" w:rsidRDefault="004E28D1" w:rsidP="004E28D1">
      <w:pPr>
        <w:rPr>
          <w:rFonts w:asciiTheme="majorHAnsi" w:hAnsiTheme="majorHAnsi" w:cstheme="majorHAnsi"/>
        </w:rPr>
      </w:pPr>
    </w:p>
    <w:p w14:paraId="56905AA6" w14:textId="77777777" w:rsidR="004E28D1" w:rsidRPr="00A25672" w:rsidRDefault="004E28D1" w:rsidP="004E28D1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25672">
        <w:rPr>
          <w:rFonts w:asciiTheme="majorHAnsi" w:hAnsiTheme="majorHAnsi" w:cstheme="majorHAnsi"/>
          <w:b/>
          <w:sz w:val="20"/>
          <w:szCs w:val="20"/>
          <w:u w:val="single"/>
        </w:rPr>
        <w:t>Cíle kurzu:</w:t>
      </w:r>
    </w:p>
    <w:p w14:paraId="449B318A" w14:textId="5879A04A" w:rsidR="004E28D1" w:rsidRDefault="004E28D1" w:rsidP="004E28D1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A2567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Předmět uvádí studenty do vizuálního oboru, cílem kurzu je, aby si posluchači osvojili základní kompetence v oblasti vizuální gramotnosti určené k analýze a interpretaci obrazu, a to v souvislostech fungování vizuální kultury v současném světě. Přednáška je doplněna cvičením založeným na interpretaci obrazu a praktickém výtvarném výstupu. Zápočet probíhá ústní formou (hodnotí se konzultované téma a výtvarný výstup ze seminářů) a formou písemného testu z odborné publikace.</w:t>
      </w:r>
    </w:p>
    <w:p w14:paraId="4D071F43" w14:textId="77777777" w:rsidR="00A25672" w:rsidRPr="00A25672" w:rsidRDefault="00A25672" w:rsidP="004E28D1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10C85979" w14:textId="77777777" w:rsidR="004E28D1" w:rsidRPr="00A25672" w:rsidRDefault="004E28D1" w:rsidP="004E28D1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25672">
        <w:rPr>
          <w:rFonts w:asciiTheme="majorHAnsi" w:hAnsiTheme="majorHAnsi" w:cstheme="majorHAnsi"/>
          <w:b/>
          <w:sz w:val="20"/>
          <w:szCs w:val="20"/>
          <w:u w:val="single"/>
        </w:rPr>
        <w:t>Požadavky pro udělení zápočtu:</w:t>
      </w:r>
    </w:p>
    <w:p w14:paraId="711D1E5E" w14:textId="4BE0DEBD" w:rsidR="004E28D1" w:rsidRPr="00A25672" w:rsidRDefault="004E28D1" w:rsidP="004E28D1">
      <w:pPr>
        <w:rPr>
          <w:rFonts w:asciiTheme="majorHAnsi" w:hAnsiTheme="majorHAnsi" w:cstheme="majorHAnsi"/>
          <w:sz w:val="20"/>
          <w:szCs w:val="20"/>
        </w:rPr>
      </w:pPr>
      <w:r w:rsidRPr="00A25672">
        <w:rPr>
          <w:rFonts w:asciiTheme="majorHAnsi" w:hAnsiTheme="majorHAnsi" w:cstheme="majorHAnsi"/>
          <w:sz w:val="20"/>
          <w:szCs w:val="20"/>
        </w:rPr>
        <w:t xml:space="preserve">1) </w:t>
      </w:r>
      <w:r w:rsidR="00A25672" w:rsidRPr="00A25672">
        <w:rPr>
          <w:rFonts w:asciiTheme="majorHAnsi" w:hAnsiTheme="majorHAnsi" w:cstheme="majorHAnsi"/>
          <w:sz w:val="20"/>
          <w:szCs w:val="20"/>
        </w:rPr>
        <w:t>R</w:t>
      </w:r>
      <w:r w:rsidRPr="00A25672">
        <w:rPr>
          <w:rFonts w:asciiTheme="majorHAnsi" w:hAnsiTheme="majorHAnsi" w:cstheme="majorHAnsi"/>
          <w:sz w:val="20"/>
          <w:szCs w:val="20"/>
        </w:rPr>
        <w:t>ealizace autorské projektu (návrh a realizace propagační kampaně</w:t>
      </w:r>
      <w:r w:rsidR="00603EFC">
        <w:rPr>
          <w:rFonts w:asciiTheme="majorHAnsi" w:hAnsiTheme="majorHAnsi" w:cstheme="majorHAnsi"/>
          <w:sz w:val="20"/>
          <w:szCs w:val="20"/>
        </w:rPr>
        <w:t>/strategie propagační kampaně</w:t>
      </w:r>
      <w:r w:rsidRPr="00A25672">
        <w:rPr>
          <w:rFonts w:asciiTheme="majorHAnsi" w:hAnsiTheme="majorHAnsi" w:cstheme="majorHAnsi"/>
          <w:sz w:val="20"/>
          <w:szCs w:val="20"/>
        </w:rPr>
        <w:t xml:space="preserve"> – plakát formátu B1, reklamní </w:t>
      </w:r>
      <w:proofErr w:type="spellStart"/>
      <w:r w:rsidRPr="00A25672">
        <w:rPr>
          <w:rFonts w:asciiTheme="majorHAnsi" w:hAnsiTheme="majorHAnsi" w:cstheme="majorHAnsi"/>
          <w:sz w:val="20"/>
          <w:szCs w:val="20"/>
        </w:rPr>
        <w:t>videospot</w:t>
      </w:r>
      <w:proofErr w:type="spellEnd"/>
      <w:r w:rsidRPr="00A25672">
        <w:rPr>
          <w:rFonts w:asciiTheme="majorHAnsi" w:hAnsiTheme="majorHAnsi" w:cstheme="majorHAnsi"/>
          <w:sz w:val="20"/>
          <w:szCs w:val="20"/>
        </w:rPr>
        <w:t xml:space="preserve"> se stopáží cca 1 min., tisková zpráva</w:t>
      </w:r>
      <w:r w:rsidR="00D71CAD">
        <w:rPr>
          <w:rFonts w:asciiTheme="majorHAnsi" w:hAnsiTheme="majorHAnsi" w:cstheme="majorHAnsi"/>
          <w:sz w:val="20"/>
          <w:szCs w:val="20"/>
        </w:rPr>
        <w:t>, interview, tvorba audiovizuálního materiálu.</w:t>
      </w:r>
      <w:r w:rsidRPr="00A25672">
        <w:rPr>
          <w:rFonts w:asciiTheme="majorHAnsi" w:hAnsiTheme="majorHAnsi" w:cstheme="majorHAnsi"/>
          <w:sz w:val="20"/>
          <w:szCs w:val="20"/>
        </w:rPr>
        <w:t>) Odevzdání na CD.</w:t>
      </w:r>
      <w:r w:rsidR="00FD39F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79738B5" w14:textId="20DAC892" w:rsidR="004E28D1" w:rsidRPr="00A25672" w:rsidRDefault="00A25672" w:rsidP="004E28D1">
      <w:pPr>
        <w:rPr>
          <w:rFonts w:asciiTheme="majorHAnsi" w:hAnsiTheme="majorHAnsi" w:cstheme="majorHAnsi"/>
          <w:sz w:val="20"/>
          <w:szCs w:val="20"/>
        </w:rPr>
      </w:pPr>
      <w:r w:rsidRPr="00A25672">
        <w:rPr>
          <w:rFonts w:asciiTheme="majorHAnsi" w:hAnsiTheme="majorHAnsi" w:cstheme="majorHAnsi"/>
          <w:sz w:val="20"/>
          <w:szCs w:val="20"/>
        </w:rPr>
        <w:t>2</w:t>
      </w:r>
      <w:r w:rsidR="004E28D1" w:rsidRPr="00A25672">
        <w:rPr>
          <w:rFonts w:asciiTheme="majorHAnsi" w:hAnsiTheme="majorHAnsi" w:cstheme="majorHAnsi"/>
          <w:sz w:val="20"/>
          <w:szCs w:val="20"/>
        </w:rPr>
        <w:t xml:space="preserve">) </w:t>
      </w:r>
      <w:r w:rsidRPr="00A25672">
        <w:rPr>
          <w:rFonts w:asciiTheme="majorHAnsi" w:hAnsiTheme="majorHAnsi" w:cstheme="majorHAnsi"/>
          <w:sz w:val="20"/>
          <w:szCs w:val="20"/>
        </w:rPr>
        <w:t>R</w:t>
      </w:r>
      <w:r w:rsidR="004E28D1" w:rsidRPr="00A25672">
        <w:rPr>
          <w:rFonts w:asciiTheme="majorHAnsi" w:hAnsiTheme="majorHAnsi" w:cstheme="majorHAnsi"/>
          <w:sz w:val="20"/>
          <w:szCs w:val="20"/>
        </w:rPr>
        <w:t xml:space="preserve">eferát (prezentace vybrané </w:t>
      </w:r>
      <w:r w:rsidRPr="00A25672">
        <w:rPr>
          <w:rFonts w:asciiTheme="majorHAnsi" w:hAnsiTheme="majorHAnsi" w:cstheme="majorHAnsi"/>
          <w:sz w:val="20"/>
          <w:szCs w:val="20"/>
        </w:rPr>
        <w:t>akce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A25672">
        <w:rPr>
          <w:rFonts w:asciiTheme="majorHAnsi" w:hAnsiTheme="majorHAnsi" w:cstheme="majorHAnsi"/>
          <w:sz w:val="20"/>
          <w:szCs w:val="20"/>
        </w:rPr>
        <w:t>rešerše</w:t>
      </w:r>
      <w:r w:rsidR="004E28D1" w:rsidRPr="00A25672">
        <w:rPr>
          <w:rFonts w:asciiTheme="majorHAnsi" w:hAnsiTheme="majorHAnsi" w:cstheme="majorHAnsi"/>
          <w:sz w:val="20"/>
          <w:szCs w:val="20"/>
        </w:rPr>
        <w:t>)</w:t>
      </w:r>
      <w:r w:rsidRPr="00A25672">
        <w:rPr>
          <w:rFonts w:asciiTheme="majorHAnsi" w:hAnsiTheme="majorHAnsi" w:cstheme="majorHAnsi"/>
          <w:sz w:val="20"/>
          <w:szCs w:val="20"/>
        </w:rPr>
        <w:t>.</w:t>
      </w:r>
    </w:p>
    <w:p w14:paraId="6742E723" w14:textId="2F9FFC5A" w:rsidR="00A25672" w:rsidRPr="00A25672" w:rsidRDefault="00A25672" w:rsidP="004E28D1">
      <w:pPr>
        <w:rPr>
          <w:rFonts w:asciiTheme="majorHAnsi" w:hAnsiTheme="majorHAnsi" w:cstheme="majorHAnsi"/>
          <w:sz w:val="20"/>
          <w:szCs w:val="20"/>
        </w:rPr>
      </w:pPr>
      <w:r w:rsidRPr="00A25672">
        <w:rPr>
          <w:rFonts w:asciiTheme="majorHAnsi" w:hAnsiTheme="majorHAnsi" w:cstheme="majorHAnsi"/>
          <w:sz w:val="20"/>
          <w:szCs w:val="20"/>
        </w:rPr>
        <w:t>3) Konzultace návrhů.</w:t>
      </w:r>
    </w:p>
    <w:p w14:paraId="65B593CD" w14:textId="3346E432" w:rsidR="004E28D1" w:rsidRPr="00A25672" w:rsidRDefault="00A25672" w:rsidP="004E28D1">
      <w:pPr>
        <w:rPr>
          <w:rFonts w:asciiTheme="majorHAnsi" w:hAnsiTheme="majorHAnsi" w:cstheme="majorHAnsi"/>
          <w:sz w:val="20"/>
          <w:szCs w:val="20"/>
        </w:rPr>
      </w:pPr>
      <w:r w:rsidRPr="00A25672">
        <w:rPr>
          <w:rFonts w:asciiTheme="majorHAnsi" w:hAnsiTheme="majorHAnsi" w:cstheme="majorHAnsi"/>
          <w:sz w:val="20"/>
          <w:szCs w:val="20"/>
        </w:rPr>
        <w:t>4</w:t>
      </w:r>
      <w:r w:rsidR="004E28D1" w:rsidRPr="00A25672">
        <w:rPr>
          <w:rFonts w:asciiTheme="majorHAnsi" w:hAnsiTheme="majorHAnsi" w:cstheme="majorHAnsi"/>
          <w:sz w:val="20"/>
          <w:szCs w:val="20"/>
        </w:rPr>
        <w:t xml:space="preserve">) </w:t>
      </w:r>
      <w:r w:rsidRPr="00A25672">
        <w:rPr>
          <w:rFonts w:asciiTheme="majorHAnsi" w:hAnsiTheme="majorHAnsi" w:cstheme="majorHAnsi"/>
          <w:sz w:val="20"/>
          <w:szCs w:val="20"/>
        </w:rPr>
        <w:t>Z</w:t>
      </w:r>
      <w:r w:rsidR="004E28D1" w:rsidRPr="00A25672">
        <w:rPr>
          <w:rFonts w:asciiTheme="majorHAnsi" w:hAnsiTheme="majorHAnsi" w:cstheme="majorHAnsi"/>
          <w:sz w:val="20"/>
          <w:szCs w:val="20"/>
        </w:rPr>
        <w:t>nalost odborné literatury</w:t>
      </w:r>
      <w:r w:rsidRPr="00A25672">
        <w:rPr>
          <w:rFonts w:asciiTheme="majorHAnsi" w:hAnsiTheme="majorHAnsi" w:cstheme="majorHAnsi"/>
          <w:sz w:val="20"/>
          <w:szCs w:val="20"/>
        </w:rPr>
        <w:t>.</w:t>
      </w:r>
    </w:p>
    <w:p w14:paraId="01F3FE1C" w14:textId="4B66D0DC" w:rsidR="004E28D1" w:rsidRPr="00A25672" w:rsidRDefault="00A25672" w:rsidP="004E28D1">
      <w:pPr>
        <w:rPr>
          <w:rFonts w:asciiTheme="majorHAnsi" w:hAnsiTheme="majorHAnsi" w:cstheme="majorHAnsi"/>
          <w:sz w:val="20"/>
          <w:szCs w:val="20"/>
        </w:rPr>
      </w:pPr>
      <w:r w:rsidRPr="00A25672">
        <w:rPr>
          <w:rFonts w:asciiTheme="majorHAnsi" w:hAnsiTheme="majorHAnsi" w:cstheme="majorHAnsi"/>
          <w:sz w:val="20"/>
          <w:szCs w:val="20"/>
        </w:rPr>
        <w:t>5</w:t>
      </w:r>
      <w:r w:rsidR="004E28D1" w:rsidRPr="00A25672">
        <w:rPr>
          <w:rFonts w:asciiTheme="majorHAnsi" w:hAnsiTheme="majorHAnsi" w:cstheme="majorHAnsi"/>
          <w:sz w:val="20"/>
          <w:szCs w:val="20"/>
        </w:rPr>
        <w:t xml:space="preserve">) </w:t>
      </w:r>
      <w:r w:rsidRPr="00A25672">
        <w:rPr>
          <w:rFonts w:asciiTheme="majorHAnsi" w:hAnsiTheme="majorHAnsi" w:cstheme="majorHAnsi"/>
          <w:sz w:val="20"/>
          <w:szCs w:val="20"/>
        </w:rPr>
        <w:t>A</w:t>
      </w:r>
      <w:r w:rsidR="004E28D1" w:rsidRPr="00A25672">
        <w:rPr>
          <w:rFonts w:asciiTheme="majorHAnsi" w:hAnsiTheme="majorHAnsi" w:cstheme="majorHAnsi"/>
          <w:sz w:val="20"/>
          <w:szCs w:val="20"/>
        </w:rPr>
        <w:t>ktivní účast na seminářích (3 tolerované absence)</w:t>
      </w:r>
      <w:r w:rsidRPr="00A25672">
        <w:rPr>
          <w:rFonts w:asciiTheme="majorHAnsi" w:hAnsiTheme="majorHAnsi" w:cstheme="majorHAnsi"/>
          <w:sz w:val="20"/>
          <w:szCs w:val="20"/>
        </w:rPr>
        <w:t>.</w:t>
      </w:r>
    </w:p>
    <w:p w14:paraId="08683B76" w14:textId="77777777" w:rsidR="004E28D1" w:rsidRPr="00A25672" w:rsidRDefault="004E28D1" w:rsidP="004E28D1">
      <w:pPr>
        <w:rPr>
          <w:rFonts w:asciiTheme="majorHAnsi" w:hAnsiTheme="majorHAnsi" w:cstheme="majorHAnsi"/>
          <w:sz w:val="20"/>
          <w:szCs w:val="20"/>
        </w:rPr>
      </w:pPr>
    </w:p>
    <w:p w14:paraId="21BDD5B1" w14:textId="77777777" w:rsidR="004E28D1" w:rsidRPr="00A25672" w:rsidRDefault="004E28D1" w:rsidP="004E28D1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25672">
        <w:rPr>
          <w:rFonts w:asciiTheme="majorHAnsi" w:hAnsiTheme="majorHAnsi" w:cstheme="majorHAnsi"/>
          <w:b/>
          <w:sz w:val="20"/>
          <w:szCs w:val="20"/>
          <w:u w:val="single"/>
        </w:rPr>
        <w:t>Obsah seminářů:</w:t>
      </w:r>
    </w:p>
    <w:p w14:paraId="0ABBBE23" w14:textId="69DEC374" w:rsidR="004E28D1" w:rsidRPr="00A25672" w:rsidRDefault="004E28D1" w:rsidP="004E28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lang w:eastAsia="cs-CZ"/>
        </w:rPr>
      </w:pP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1. Úvodní seminář</w:t>
      </w:r>
      <w:r w:rsidR="00A25672"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.</w:t>
      </w:r>
    </w:p>
    <w:p w14:paraId="5F79FCF2" w14:textId="7335199D" w:rsidR="004E28D1" w:rsidRPr="00A25672" w:rsidRDefault="004E28D1" w:rsidP="004E28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lang w:eastAsia="cs-CZ"/>
        </w:rPr>
      </w:pP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2.</w:t>
      </w:r>
      <w:r w:rsidR="00A25672"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 xml:space="preserve"> - 7</w:t>
      </w: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.  Přednášky, praktická cvičení na daná témata, referáty, diskuse</w:t>
      </w:r>
    </w:p>
    <w:p w14:paraId="6F4B73BB" w14:textId="37198FC7" w:rsidR="004E28D1" w:rsidRPr="00A25672" w:rsidRDefault="00A25672" w:rsidP="004E28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lang w:eastAsia="cs-CZ"/>
        </w:rPr>
      </w:pP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8</w:t>
      </w:r>
      <w:r w:rsidR="004E28D1"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 xml:space="preserve">. </w:t>
      </w: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P</w:t>
      </w:r>
      <w:r w:rsidR="004E28D1"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rezentace a konzultace vlastních tvorby</w:t>
      </w: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.</w:t>
      </w:r>
    </w:p>
    <w:p w14:paraId="6AAD9BAF" w14:textId="38287B56" w:rsidR="00A25672" w:rsidRPr="00A25672" w:rsidRDefault="00A25672" w:rsidP="004E28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lang w:eastAsia="cs-CZ"/>
        </w:rPr>
      </w:pPr>
      <w:r w:rsidRPr="00A25672">
        <w:rPr>
          <w:rFonts w:asciiTheme="majorHAnsi" w:hAnsiTheme="majorHAnsi" w:cstheme="majorHAnsi"/>
          <w:color w:val="000000"/>
          <w:sz w:val="20"/>
          <w:szCs w:val="20"/>
          <w:lang w:eastAsia="cs-CZ"/>
        </w:rPr>
        <w:t>9. Zápočtový test.</w:t>
      </w:r>
    </w:p>
    <w:p w14:paraId="3CA3AD11" w14:textId="77777777" w:rsidR="004E28D1" w:rsidRPr="00A25672" w:rsidRDefault="004E28D1" w:rsidP="004E28D1">
      <w:pPr>
        <w:rPr>
          <w:rFonts w:asciiTheme="majorHAnsi" w:hAnsiTheme="majorHAnsi" w:cstheme="majorHAnsi"/>
          <w:sz w:val="20"/>
          <w:szCs w:val="20"/>
        </w:rPr>
      </w:pPr>
    </w:p>
    <w:p w14:paraId="6E3340D0" w14:textId="0C3512E5" w:rsidR="004E28D1" w:rsidRDefault="004E28D1" w:rsidP="004E28D1">
      <w:pPr>
        <w:rPr>
          <w:rFonts w:asciiTheme="majorHAnsi" w:hAnsiTheme="majorHAnsi" w:cstheme="majorHAnsi"/>
          <w:b/>
          <w:sz w:val="20"/>
          <w:szCs w:val="20"/>
        </w:rPr>
      </w:pPr>
      <w:r w:rsidRPr="00A25672">
        <w:rPr>
          <w:rFonts w:asciiTheme="majorHAnsi" w:hAnsiTheme="majorHAnsi" w:cstheme="majorHAnsi"/>
          <w:b/>
          <w:sz w:val="20"/>
          <w:szCs w:val="20"/>
        </w:rPr>
        <w:t>Povinná literatura:</w:t>
      </w:r>
    </w:p>
    <w:p w14:paraId="6B2290FD" w14:textId="5AE1463F" w:rsidR="00D71CAD" w:rsidRPr="00D71CAD" w:rsidRDefault="00D71CAD" w:rsidP="004E28D1">
      <w:pPr>
        <w:rPr>
          <w:rFonts w:asciiTheme="majorHAnsi" w:hAnsiTheme="majorHAnsi" w:cstheme="majorHAnsi"/>
          <w:sz w:val="20"/>
          <w:szCs w:val="20"/>
        </w:rPr>
      </w:pPr>
      <w:r w:rsidRPr="00D71CAD">
        <w:rPr>
          <w:rFonts w:asciiTheme="majorHAnsi" w:hAnsiTheme="majorHAnsi" w:cstheme="majorHAnsi"/>
          <w:sz w:val="20"/>
          <w:szCs w:val="20"/>
        </w:rPr>
        <w:t xml:space="preserve">STURKEN, </w:t>
      </w:r>
      <w:proofErr w:type="spellStart"/>
      <w:r w:rsidRPr="00D71CAD">
        <w:rPr>
          <w:rFonts w:asciiTheme="majorHAnsi" w:hAnsiTheme="majorHAnsi" w:cstheme="majorHAnsi"/>
          <w:sz w:val="20"/>
          <w:szCs w:val="20"/>
        </w:rPr>
        <w:t>Marita</w:t>
      </w:r>
      <w:proofErr w:type="spellEnd"/>
      <w:r w:rsidRPr="00D71CAD">
        <w:rPr>
          <w:rFonts w:asciiTheme="majorHAnsi" w:hAnsiTheme="majorHAnsi" w:cstheme="majorHAnsi"/>
          <w:sz w:val="20"/>
          <w:szCs w:val="20"/>
        </w:rPr>
        <w:t xml:space="preserve"> a Lisa CARTWRIGHT. Studia vizuální kultury. Praha: Portál, 2009. ISBN 978-80-7367-556-1.</w:t>
      </w:r>
    </w:p>
    <w:p w14:paraId="74A66199" w14:textId="5EAECF3C" w:rsidR="004E28D1" w:rsidRDefault="004E28D1" w:rsidP="004E28D1">
      <w:pPr>
        <w:rPr>
          <w:rFonts w:asciiTheme="majorHAnsi" w:hAnsiTheme="majorHAnsi" w:cstheme="majorHAnsi"/>
          <w:b/>
          <w:sz w:val="20"/>
          <w:szCs w:val="20"/>
        </w:rPr>
      </w:pPr>
      <w:r w:rsidRPr="00A25672">
        <w:rPr>
          <w:rFonts w:asciiTheme="majorHAnsi" w:hAnsiTheme="majorHAnsi" w:cstheme="majorHAnsi"/>
          <w:b/>
          <w:sz w:val="20"/>
          <w:szCs w:val="20"/>
        </w:rPr>
        <w:t>Doporučená literatura:</w:t>
      </w:r>
    </w:p>
    <w:p w14:paraId="74A3B090" w14:textId="419C2FF0" w:rsidR="00B96C43" w:rsidRDefault="00A25672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A2567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Filipová, M., </w:t>
      </w:r>
      <w:proofErr w:type="spellStart"/>
      <w:r w:rsidRPr="00A2567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Rampley</w:t>
      </w:r>
      <w:proofErr w:type="spellEnd"/>
      <w:r w:rsidRPr="00A2567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 M. </w:t>
      </w:r>
      <w:r w:rsidRPr="00A25672">
        <w:rPr>
          <w:rFonts w:asciiTheme="majorHAnsi" w:hAnsiTheme="majorHAnsi" w:cstheme="majorHAnsi"/>
          <w:i/>
          <w:iCs/>
          <w:color w:val="000000"/>
          <w:sz w:val="20"/>
          <w:szCs w:val="20"/>
          <w:shd w:val="clear" w:color="auto" w:fill="FFFFFF"/>
        </w:rPr>
        <w:t>Možnosti vizuálních studií</w:t>
      </w:r>
      <w:r w:rsidRPr="00A2567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Brno: MU, 2007.</w:t>
      </w:r>
    </w:p>
    <w:p w14:paraId="1B1B9523" w14:textId="07038C58" w:rsidR="00D71CAD" w:rsidRDefault="00D71CAD" w:rsidP="00D71CAD">
      <w:pPr>
        <w:rPr>
          <w:rFonts w:asciiTheme="majorHAnsi" w:hAnsiTheme="majorHAnsi" w:cstheme="majorHAnsi"/>
          <w:color w:val="454545"/>
          <w:sz w:val="20"/>
          <w:szCs w:val="20"/>
          <w:shd w:val="clear" w:color="auto" w:fill="FFFFFF"/>
        </w:rPr>
      </w:pPr>
      <w:r w:rsidRPr="00A25672">
        <w:rPr>
          <w:rFonts w:asciiTheme="majorHAnsi" w:hAnsiTheme="majorHAnsi" w:cstheme="majorHAnsi"/>
          <w:color w:val="454545"/>
          <w:sz w:val="20"/>
          <w:szCs w:val="20"/>
          <w:shd w:val="clear" w:color="auto" w:fill="FFFFFF"/>
        </w:rPr>
        <w:t>HORNÝ, Stanislav. </w:t>
      </w:r>
      <w:r w:rsidRPr="00A25672">
        <w:rPr>
          <w:rFonts w:asciiTheme="majorHAnsi" w:hAnsiTheme="majorHAnsi" w:cstheme="majorHAnsi"/>
          <w:i/>
          <w:iCs/>
          <w:color w:val="454545"/>
          <w:sz w:val="20"/>
          <w:szCs w:val="20"/>
          <w:shd w:val="clear" w:color="auto" w:fill="FFFFFF"/>
        </w:rPr>
        <w:t>Vizuální komunikace firem</w:t>
      </w:r>
      <w:r w:rsidRPr="00A25672">
        <w:rPr>
          <w:rFonts w:asciiTheme="majorHAnsi" w:hAnsiTheme="majorHAnsi" w:cstheme="majorHAnsi"/>
          <w:color w:val="454545"/>
          <w:sz w:val="20"/>
          <w:szCs w:val="20"/>
          <w:shd w:val="clear" w:color="auto" w:fill="FFFFFF"/>
        </w:rPr>
        <w:t xml:space="preserve">. Praha: </w:t>
      </w:r>
      <w:proofErr w:type="spellStart"/>
      <w:r w:rsidRPr="00A25672">
        <w:rPr>
          <w:rFonts w:asciiTheme="majorHAnsi" w:hAnsiTheme="majorHAnsi" w:cstheme="majorHAnsi"/>
          <w:color w:val="454545"/>
          <w:sz w:val="20"/>
          <w:szCs w:val="20"/>
          <w:shd w:val="clear" w:color="auto" w:fill="FFFFFF"/>
        </w:rPr>
        <w:t>Oeconomica</w:t>
      </w:r>
      <w:proofErr w:type="spellEnd"/>
      <w:r w:rsidRPr="00A25672">
        <w:rPr>
          <w:rFonts w:asciiTheme="majorHAnsi" w:hAnsiTheme="majorHAnsi" w:cstheme="majorHAnsi"/>
          <w:color w:val="454545"/>
          <w:sz w:val="20"/>
          <w:szCs w:val="20"/>
          <w:shd w:val="clear" w:color="auto" w:fill="FFFFFF"/>
        </w:rPr>
        <w:t>, 2004. ISBN 80-245-0762-5.</w:t>
      </w:r>
    </w:p>
    <w:p w14:paraId="2E2BBEC6" w14:textId="5F426B40" w:rsidR="00946A12" w:rsidRDefault="00946A12" w:rsidP="00D71CAD">
      <w:pPr>
        <w:rPr>
          <w:rFonts w:asciiTheme="majorHAnsi" w:hAnsiTheme="majorHAnsi" w:cstheme="majorHAnsi"/>
          <w:sz w:val="20"/>
          <w:szCs w:val="20"/>
        </w:rPr>
      </w:pPr>
    </w:p>
    <w:p w14:paraId="12194E5E" w14:textId="4D4BC591" w:rsidR="00946A12" w:rsidRDefault="00573429" w:rsidP="00D71CAD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Podmínky pro udělení zápočtu:</w:t>
      </w:r>
    </w:p>
    <w:p w14:paraId="6EE73C84" w14:textId="4B2C4939" w:rsidR="00573429" w:rsidRDefault="00573429" w:rsidP="0057342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Kritická reflexe propagace mediální/vizuální propagace Klubu absolventů</w:t>
      </w:r>
    </w:p>
    <w:p w14:paraId="7D01E725" w14:textId="7C9E70BF" w:rsidR="00573429" w:rsidRDefault="00573429" w:rsidP="0057342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Návrh vlastní strategie</w:t>
      </w:r>
    </w:p>
    <w:p w14:paraId="6DD584C1" w14:textId="36866BD1" w:rsidR="00573429" w:rsidRDefault="00573429" w:rsidP="0057342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Vytvoření audiovizuálního materiálu</w:t>
      </w:r>
    </w:p>
    <w:p w14:paraId="0490EC9C" w14:textId="5DE314BB" w:rsidR="00573429" w:rsidRDefault="00573429" w:rsidP="0057342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Vytvoření propagačního článku </w:t>
      </w:r>
    </w:p>
    <w:p w14:paraId="6B9F21AC" w14:textId="4C608EB9" w:rsidR="00573429" w:rsidRDefault="00573429" w:rsidP="0057342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Texty, videa, fotografie</w:t>
      </w:r>
    </w:p>
    <w:p w14:paraId="2F502C1F" w14:textId="47DAB9EA" w:rsidR="00573429" w:rsidRDefault="00573429" w:rsidP="0057342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Test z odborné literatury</w:t>
      </w:r>
      <w:bookmarkStart w:id="0" w:name="_GoBack"/>
      <w:bookmarkEnd w:id="0"/>
    </w:p>
    <w:p w14:paraId="46BD19FB" w14:textId="49283AC3" w:rsidR="00573429" w:rsidRDefault="00573429" w:rsidP="0057342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+</w:t>
      </w:r>
    </w:p>
    <w:p w14:paraId="74FAFB59" w14:textId="53786251" w:rsidR="00573429" w:rsidRPr="00D71CAD" w:rsidRDefault="00573429" w:rsidP="00573429">
      <w:pPr>
        <w:rPr>
          <w:rFonts w:asciiTheme="majorHAnsi" w:hAnsiTheme="majorHAnsi" w:cstheme="majorHAnsi"/>
          <w:sz w:val="20"/>
          <w:szCs w:val="20"/>
        </w:rPr>
      </w:pPr>
      <w:r w:rsidRPr="00D71CAD">
        <w:rPr>
          <w:rFonts w:asciiTheme="majorHAnsi" w:hAnsiTheme="majorHAnsi" w:cstheme="majorHAnsi"/>
          <w:sz w:val="20"/>
          <w:szCs w:val="20"/>
        </w:rPr>
        <w:t xml:space="preserve">STURKEN, </w:t>
      </w:r>
      <w:proofErr w:type="spellStart"/>
      <w:r w:rsidRPr="00D71CAD">
        <w:rPr>
          <w:rFonts w:asciiTheme="majorHAnsi" w:hAnsiTheme="majorHAnsi" w:cstheme="majorHAnsi"/>
          <w:sz w:val="20"/>
          <w:szCs w:val="20"/>
        </w:rPr>
        <w:t>Marita</w:t>
      </w:r>
      <w:proofErr w:type="spellEnd"/>
      <w:r w:rsidRPr="00D71CAD">
        <w:rPr>
          <w:rFonts w:asciiTheme="majorHAnsi" w:hAnsiTheme="majorHAnsi" w:cstheme="majorHAnsi"/>
          <w:sz w:val="20"/>
          <w:szCs w:val="20"/>
        </w:rPr>
        <w:t xml:space="preserve"> a Lisa CARTWRIGHT. Studia vizuální kultury. Praha: Portál, 2009. ISBN 978-80-7367-556-1.</w:t>
      </w:r>
      <w:r>
        <w:rPr>
          <w:rFonts w:asciiTheme="majorHAnsi" w:hAnsiTheme="majorHAnsi" w:cstheme="majorHAnsi"/>
          <w:sz w:val="20"/>
          <w:szCs w:val="20"/>
        </w:rPr>
        <w:t xml:space="preserve"> (Kap. 1, 6, 7</w:t>
      </w:r>
    </w:p>
    <w:p w14:paraId="1FE7CFCC" w14:textId="77777777" w:rsidR="00D71CAD" w:rsidRPr="00A25672" w:rsidRDefault="00D71CAD">
      <w:pPr>
        <w:rPr>
          <w:rFonts w:asciiTheme="majorHAnsi" w:hAnsiTheme="majorHAnsi" w:cstheme="majorHAnsi"/>
          <w:sz w:val="20"/>
          <w:szCs w:val="20"/>
        </w:rPr>
      </w:pPr>
    </w:p>
    <w:sectPr w:rsidR="00D71CAD" w:rsidRPr="00A2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79AB"/>
    <w:multiLevelType w:val="hybridMultilevel"/>
    <w:tmpl w:val="A63CE6B0"/>
    <w:lvl w:ilvl="0" w:tplc="FEC0B3EA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A4"/>
    <w:rsid w:val="004E28D1"/>
    <w:rsid w:val="00573429"/>
    <w:rsid w:val="00603EFC"/>
    <w:rsid w:val="00946A12"/>
    <w:rsid w:val="00A25672"/>
    <w:rsid w:val="00B853A4"/>
    <w:rsid w:val="00B96C43"/>
    <w:rsid w:val="00D71CAD"/>
    <w:rsid w:val="00F0071B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9A76"/>
  <w15:chartTrackingRefBased/>
  <w15:docId w15:val="{F2A9139C-C1D6-4990-8C03-9121E01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8D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E28D1"/>
  </w:style>
  <w:style w:type="paragraph" w:styleId="Odstavecseseznamem">
    <w:name w:val="List Paragraph"/>
    <w:basedOn w:val="Normln"/>
    <w:uiPriority w:val="34"/>
    <w:qFormat/>
    <w:rsid w:val="0057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HasekM</dc:creator>
  <cp:keywords/>
  <dc:description/>
  <cp:lastModifiedBy>HasekM</cp:lastModifiedBy>
  <cp:revision>6</cp:revision>
  <dcterms:created xsi:type="dcterms:W3CDTF">2020-03-30T11:18:00Z</dcterms:created>
  <dcterms:modified xsi:type="dcterms:W3CDTF">2021-02-18T10:40:00Z</dcterms:modified>
</cp:coreProperties>
</file>