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E8" w:rsidRPr="006906ED" w:rsidRDefault="00F22DE8" w:rsidP="00F22DE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5"/>
          <w:lang w:val="en-GB" w:eastAsia="cs-CZ"/>
        </w:rPr>
      </w:pPr>
      <w:r w:rsidRPr="006906ED">
        <w:rPr>
          <w:rFonts w:ascii="Arial" w:eastAsia="Times New Roman" w:hAnsi="Arial" w:cs="Arial"/>
          <w:b/>
          <w:color w:val="000000"/>
          <w:sz w:val="32"/>
          <w:szCs w:val="25"/>
          <w:lang w:val="en-GB" w:eastAsia="cs-CZ"/>
        </w:rPr>
        <w:t>Classification System of Living Nature</w:t>
      </w:r>
    </w:p>
    <w:p w:rsidR="00C235EF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In the 18th century, </w:t>
      </w:r>
      <w:r w:rsidR="006179F6" w:rsidRPr="006179F6">
        <w:rPr>
          <w:rFonts w:ascii="Arial" w:eastAsia="Times New Roman" w:hAnsi="Arial" w:cs="Arial"/>
          <w:b/>
          <w:color w:val="00B050"/>
          <w:sz w:val="25"/>
          <w:szCs w:val="25"/>
          <w:highlight w:val="yellow"/>
          <w:lang w:val="en-GB" w:eastAsia="cs-CZ"/>
        </w:rPr>
        <w:t>CARL LINNAEUS</w:t>
      </w:r>
      <w:r w:rsidR="006179F6" w:rsidRPr="006179F6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published a system for classifying living things, which has been developed into the modern classification system. </w:t>
      </w:r>
    </w:p>
    <w:p w:rsidR="00C235EF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Linnaeus was the first scientist </w:t>
      </w:r>
      <w:r w:rsidRPr="006906E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 xml:space="preserve">to develop </w:t>
      </w:r>
      <w:r w:rsidRPr="006906ED">
        <w:rPr>
          <w:rFonts w:ascii="Arial" w:eastAsia="Times New Roman" w:hAnsi="Arial" w:cs="Arial"/>
          <w:b/>
          <w:color w:val="00B050"/>
          <w:sz w:val="25"/>
          <w:szCs w:val="25"/>
          <w:highlight w:val="yellow"/>
          <w:lang w:val="en-GB" w:eastAsia="cs-CZ"/>
        </w:rPr>
        <w:t>a hierarchal naming structure</w:t>
      </w:r>
      <w:r w:rsidRPr="006906ED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that </w:t>
      </w:r>
      <w:r w:rsidRPr="006906E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conveyed information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both about </w:t>
      </w:r>
    </w:p>
    <w:p w:rsidR="00C235EF" w:rsidRDefault="00632BA6" w:rsidP="00C235EF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what </w:t>
      </w:r>
      <w:r w:rsidRPr="006906E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the species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> 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was (its name) and also </w:t>
      </w:r>
    </w:p>
    <w:p w:rsidR="00C235EF" w:rsidRDefault="00632BA6" w:rsidP="00C235EF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its </w:t>
      </w:r>
      <w:r w:rsidRPr="006906E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closest relatives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. </w:t>
      </w:r>
    </w:p>
    <w:p w:rsidR="00632BA6" w:rsidRPr="00C235EF" w:rsidRDefault="00632BA6" w:rsidP="00C235EF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The ability of the </w:t>
      </w:r>
      <w:r w:rsidR="006906ED" w:rsidRPr="00F22DE8">
        <w:rPr>
          <w:rFonts w:ascii="Arial" w:eastAsia="Times New Roman" w:hAnsi="Arial" w:cs="Arial"/>
          <w:b/>
          <w:color w:val="000000"/>
          <w:sz w:val="25"/>
          <w:szCs w:val="25"/>
          <w:lang w:val="en-GB" w:eastAsia="cs-CZ"/>
        </w:rPr>
        <w:t>Linnaean</w:t>
      </w:r>
      <w:r w:rsidRPr="00F22DE8">
        <w:rPr>
          <w:rFonts w:ascii="Arial" w:eastAsia="Times New Roman" w:hAnsi="Arial" w:cs="Arial"/>
          <w:b/>
          <w:color w:val="000000"/>
          <w:sz w:val="25"/>
          <w:szCs w:val="25"/>
          <w:lang w:val="en-GB" w:eastAsia="cs-CZ"/>
        </w:rPr>
        <w:t xml:space="preserve"> system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 to convey complex relationships to scientists throughout the world is why </w:t>
      </w:r>
      <w:r w:rsidRPr="006906E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it has been so widely adopted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.</w:t>
      </w:r>
    </w:p>
    <w:p w:rsidR="00632BA6" w:rsidRPr="00C235EF" w:rsidRDefault="00632BA6" w:rsidP="00632BA6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noProof/>
          <w:color w:val="477DCA"/>
          <w:sz w:val="25"/>
          <w:szCs w:val="25"/>
          <w:lang w:eastAsia="cs-CZ"/>
        </w:rPr>
        <w:drawing>
          <wp:inline distT="0" distB="0" distL="0" distR="0" wp14:anchorId="3278E632" wp14:editId="37674167">
            <wp:extent cx="3578731" cy="2432649"/>
            <wp:effectExtent l="0" t="0" r="3175" b="6350"/>
            <wp:docPr id="1" name="obrázek 4" descr="https://static.sciencelearn.org.nz/images/images/000/001/741/embed/Linnean-classification-system20160824-15108-19tc8s.jpg?152230317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sciencelearn.org.nz/images/images/000/001/741/embed/Linnean-classification-system20160824-15108-19tc8s.jpg?152230317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858" cy="248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F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Despite existing for hundreds of years, the science of classification is far from dead. </w:t>
      </w:r>
    </w:p>
    <w:p w:rsidR="00C235EF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Classification of many species, old and new, continues 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to be hotly disputed</w:t>
      </w:r>
      <w:r w:rsidRPr="00EC52FD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as scientists find new information or 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interpret facts in new ways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. </w:t>
      </w:r>
    </w:p>
    <w:p w:rsidR="00F22DE8" w:rsidRPr="00F22DE8" w:rsidRDefault="00F22DE8" w:rsidP="00F22DE8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5"/>
          <w:szCs w:val="25"/>
          <w:lang w:val="en-GB" w:eastAsia="cs-CZ"/>
        </w:rPr>
      </w:pPr>
      <w:r w:rsidRPr="00F22DE8">
        <w:rPr>
          <w:rFonts w:ascii="Arial" w:eastAsia="Times New Roman" w:hAnsi="Arial" w:cs="Arial"/>
          <w:b/>
          <w:color w:val="000000"/>
          <w:sz w:val="25"/>
          <w:szCs w:val="25"/>
          <w:lang w:val="en-GB" w:eastAsia="cs-CZ"/>
        </w:rPr>
        <w:t>Nature of science</w:t>
      </w:r>
    </w:p>
    <w:p w:rsidR="00F22DE8" w:rsidRPr="00F22DE8" w:rsidRDefault="00F22DE8" w:rsidP="00F22D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Improved 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technologies have altered our understanding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of the world. </w:t>
      </w:r>
    </w:p>
    <w:p w:rsidR="00F22DE8" w:rsidRPr="00F22DE8" w:rsidRDefault="00F22DE8" w:rsidP="00F22D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In astronomy, 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the invention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of the telescope enabled astronomers to observe 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outer space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and see what they hadn’t been able to see before, and biologists use the microscope 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to observe the unseen</w:t>
      </w:r>
      <w:r w:rsidRPr="00EC52FD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world. </w:t>
      </w:r>
    </w:p>
    <w:p w:rsidR="00F22DE8" w:rsidRDefault="00F22DE8" w:rsidP="00F22D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Now, DNA technology has allowed scientists to </w:t>
      </w:r>
      <w:r w:rsidRPr="00EC52FD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re-examine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the relationships between organisms </w:t>
      </w:r>
      <w:r w:rsidRPr="00DC509B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to refine</w:t>
      </w:r>
      <w:r w:rsidRPr="00F22DE8">
        <w:rPr>
          <w:rFonts w:ascii="Arial" w:eastAsia="Times New Roman" w:hAnsi="Arial" w:cs="Arial"/>
          <w:color w:val="00B050"/>
          <w:sz w:val="25"/>
          <w:szCs w:val="25"/>
          <w:lang w:val="en-GB" w:eastAsia="cs-CZ"/>
        </w:rPr>
        <w:t xml:space="preserve"> </w:t>
      </w:r>
      <w:r w:rsidRPr="00F22DE8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the classification system</w:t>
      </w:r>
      <w:r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. </w:t>
      </w:r>
    </w:p>
    <w:p w:rsidR="00C235EF" w:rsidRDefault="00F22DE8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Basic genetic analysis information can change our ideas of how closely two species are related and so their classification can change</w:t>
      </w:r>
      <w:r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.</w:t>
      </w:r>
      <w:r w:rsidR="006179F6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 </w:t>
      </w:r>
      <w:r w:rsidR="00632BA6"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Arguments are fierce and </w:t>
      </w:r>
      <w:r w:rsidR="00632BA6" w:rsidRPr="00DC509B">
        <w:rPr>
          <w:rFonts w:ascii="Arial" w:eastAsia="Times New Roman" w:hAnsi="Arial" w:cs="Arial"/>
          <w:b/>
          <w:color w:val="00B050"/>
          <w:sz w:val="25"/>
          <w:szCs w:val="25"/>
          <w:lang w:val="en-GB" w:eastAsia="cs-CZ"/>
        </w:rPr>
        <w:t>species do change names</w:t>
      </w:r>
      <w:r w:rsidR="00632BA6"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, but only after a wealth of information has been gathered to support such a big step. </w:t>
      </w:r>
    </w:p>
    <w:p w:rsidR="00632BA6" w:rsidRPr="00B90BA6" w:rsidRDefault="00632BA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color w:val="000000"/>
          <w:sz w:val="38"/>
          <w:szCs w:val="36"/>
          <w:lang w:val="en-GB" w:eastAsia="cs-CZ"/>
        </w:rPr>
      </w:pPr>
      <w:r w:rsidRPr="00B90BA6">
        <w:rPr>
          <w:rFonts w:ascii="Helvetica" w:eastAsia="Times New Roman" w:hAnsi="Helvetica" w:cs="Helvetica"/>
          <w:b/>
          <w:color w:val="000000"/>
          <w:sz w:val="38"/>
          <w:szCs w:val="36"/>
          <w:highlight w:val="yellow"/>
          <w:lang w:val="en-GB" w:eastAsia="cs-CZ"/>
        </w:rPr>
        <w:lastRenderedPageBreak/>
        <w:t>Kingdom</w:t>
      </w:r>
      <w:r w:rsidR="008E3A1E" w:rsidRPr="00B90BA6">
        <w:rPr>
          <w:rFonts w:ascii="Helvetica" w:eastAsia="Times New Roman" w:hAnsi="Helvetica" w:cs="Helvetica"/>
          <w:b/>
          <w:color w:val="000000"/>
          <w:sz w:val="38"/>
          <w:szCs w:val="36"/>
          <w:lang w:val="en-GB" w:eastAsia="cs-CZ"/>
        </w:rPr>
        <w:t>/</w:t>
      </w:r>
      <w:r w:rsidR="008E3A1E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Regnum</w:t>
      </w:r>
      <w:r w:rsidR="00EC52FD" w:rsidRPr="00B90BA6">
        <w:rPr>
          <w:rFonts w:ascii="Helvetica" w:eastAsia="Times New Roman" w:hAnsi="Helvetica" w:cs="Helvetica"/>
          <w:b/>
          <w:color w:val="000000"/>
          <w:sz w:val="38"/>
          <w:szCs w:val="36"/>
          <w:lang w:val="en-GB" w:eastAsia="cs-CZ"/>
        </w:rPr>
        <w:t xml:space="preserve"> </w:t>
      </w:r>
      <w:r w:rsidR="00EC52FD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(říše)</w:t>
      </w:r>
    </w:p>
    <w:p w:rsidR="00C235EF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When Linnaeus first described his system, he named only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two kingdoms</w:t>
      </w:r>
      <w:r w:rsidR="00C235EF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:</w:t>
      </w:r>
    </w:p>
    <w:p w:rsidR="00C235EF" w:rsidRPr="00B90BA6" w:rsidRDefault="00632BA6" w:rsidP="00C235E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animals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and </w:t>
      </w:r>
    </w:p>
    <w:p w:rsidR="00C235EF" w:rsidRPr="00B90BA6" w:rsidRDefault="00632BA6" w:rsidP="00C235E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plants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. </w:t>
      </w:r>
    </w:p>
    <w:p w:rsidR="00C235EF" w:rsidRPr="00B90BA6" w:rsidRDefault="00632BA6" w:rsidP="00C235EF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Today, scientists think there are at least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five kingdoms</w:t>
      </w:r>
      <w:r w:rsidR="00C235EF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:</w:t>
      </w:r>
    </w:p>
    <w:p w:rsidR="00C235EF" w:rsidRPr="00B90BA6" w:rsidRDefault="00632BA6" w:rsidP="00C235EF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animals, </w:t>
      </w:r>
    </w:p>
    <w:p w:rsidR="00C235EF" w:rsidRPr="00B90BA6" w:rsidRDefault="00632BA6" w:rsidP="00C235EF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plants, </w:t>
      </w:r>
    </w:p>
    <w:p w:rsidR="00C235EF" w:rsidRPr="00B90BA6" w:rsidRDefault="00632BA6" w:rsidP="00C235EF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fungi, </w:t>
      </w:r>
    </w:p>
    <w:p w:rsidR="00C235EF" w:rsidRPr="00B90BA6" w:rsidRDefault="00632BA6" w:rsidP="00C235EF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protists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(very simple organisms) and </w:t>
      </w:r>
    </w:p>
    <w:p w:rsidR="00C235EF" w:rsidRPr="00B90BA6" w:rsidRDefault="00632BA6" w:rsidP="00C235EF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monera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(bacteria). </w:t>
      </w:r>
    </w:p>
    <w:p w:rsidR="00632BA6" w:rsidRPr="00B90BA6" w:rsidRDefault="00632BA6" w:rsidP="00C235EF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Some scientists now support the idea of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a sixth kingdom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 –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viruses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– but </w:t>
      </w:r>
      <w:r w:rsidRPr="00B90BA6">
        <w:rPr>
          <w:rFonts w:ascii="Arial" w:eastAsia="Times New Roman" w:hAnsi="Arial" w:cs="Arial"/>
          <w:color w:val="00B050"/>
          <w:sz w:val="28"/>
          <w:szCs w:val="25"/>
          <w:lang w:val="en-GB" w:eastAsia="cs-CZ"/>
        </w:rPr>
        <w:t xml:space="preserve">this </w:t>
      </w:r>
      <w:r w:rsidRPr="00B90BA6">
        <w:rPr>
          <w:rFonts w:ascii="Arial" w:eastAsia="Times New Roman" w:hAnsi="Arial" w:cs="Arial"/>
          <w:b/>
          <w:color w:val="00B050"/>
          <w:sz w:val="28"/>
          <w:szCs w:val="25"/>
          <w:lang w:val="en-GB" w:eastAsia="cs-CZ"/>
        </w:rPr>
        <w:t>is being contested and argued</w:t>
      </w:r>
      <w:r w:rsidRPr="00B90BA6">
        <w:rPr>
          <w:rFonts w:ascii="Arial" w:eastAsia="Times New Roman" w:hAnsi="Arial" w:cs="Arial"/>
          <w:color w:val="00B05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around the world.</w:t>
      </w:r>
    </w:p>
    <w:p w:rsidR="006179F6" w:rsidRPr="00B90BA6" w:rsidRDefault="006179F6" w:rsidP="00C235EF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</w:p>
    <w:p w:rsidR="00632BA6" w:rsidRPr="00B90BA6" w:rsidRDefault="00632BA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color w:val="000000"/>
          <w:sz w:val="38"/>
          <w:szCs w:val="36"/>
          <w:lang w:val="en-GB" w:eastAsia="cs-CZ"/>
        </w:rPr>
      </w:pPr>
      <w:r w:rsidRPr="00B90BA6">
        <w:rPr>
          <w:rFonts w:ascii="Helvetica" w:eastAsia="Times New Roman" w:hAnsi="Helvetica" w:cs="Helvetica"/>
          <w:b/>
          <w:color w:val="000000"/>
          <w:sz w:val="38"/>
          <w:szCs w:val="36"/>
          <w:highlight w:val="yellow"/>
          <w:lang w:val="en-GB" w:eastAsia="cs-CZ"/>
        </w:rPr>
        <w:t>Phylum</w:t>
      </w:r>
      <w:r w:rsidR="00DF3645" w:rsidRPr="00B90BA6">
        <w:rPr>
          <w:rFonts w:ascii="Helvetica" w:eastAsia="Times New Roman" w:hAnsi="Helvetica" w:cs="Helvetica"/>
          <w:b/>
          <w:color w:val="000000"/>
          <w:sz w:val="38"/>
          <w:szCs w:val="36"/>
          <w:lang w:val="en-GB" w:eastAsia="cs-CZ"/>
        </w:rPr>
        <w:t xml:space="preserve"> </w:t>
      </w:r>
      <w:r w:rsidR="00DF3645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(kmen)</w:t>
      </w:r>
    </w:p>
    <w:p w:rsidR="008E3A1E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Below the kingdom is the phylum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 (plural phyla). </w:t>
      </w:r>
    </w:p>
    <w:p w:rsidR="008E3A1E" w:rsidRPr="00B90BA6" w:rsidRDefault="008E3A1E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Example: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 xml:space="preserve">Within the </w:t>
      </w:r>
      <w:r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animal kingdom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, major phyla include </w:t>
      </w:r>
      <w:proofErr w:type="spellStart"/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>chordata</w:t>
      </w:r>
      <w:proofErr w:type="spellEnd"/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 xml:space="preserve"> </w:t>
      </w:r>
      <w:r w:rsidR="008456D3"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>(</w:t>
      </w:r>
      <w:proofErr w:type="spellStart"/>
      <w:r w:rsidR="008E3A1E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strunatci</w:t>
      </w:r>
      <w:proofErr w:type="spellEnd"/>
      <w:r w:rsidR="008456D3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)</w:t>
      </w:r>
      <w:r w:rsidR="008E3A1E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(animals with a backbone),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arthropoda</w:t>
      </w:r>
      <w:proofErr w:type="spellEnd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členovci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 xml:space="preserve">)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(includes insects) and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mollusca</w:t>
      </w:r>
      <w:proofErr w:type="spellEnd"/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měkkýši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such as snails). Phyla have also been developed and reorganised since the original work by Linnaeus – as scientists discover more species, more categories and subcategories are put in place.</w:t>
      </w:r>
    </w:p>
    <w:p w:rsidR="00632BA6" w:rsidRPr="00B90BA6" w:rsidRDefault="00632BA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</w:pPr>
      <w:r w:rsidRPr="00B90BA6">
        <w:rPr>
          <w:rFonts w:ascii="Helvetica" w:eastAsia="Times New Roman" w:hAnsi="Helvetica" w:cs="Helvetica"/>
          <w:b/>
          <w:color w:val="000000"/>
          <w:sz w:val="38"/>
          <w:szCs w:val="36"/>
          <w:highlight w:val="yellow"/>
          <w:lang w:val="en-GB" w:eastAsia="cs-CZ"/>
        </w:rPr>
        <w:t>Class</w:t>
      </w:r>
      <w:r w:rsidR="00DF3645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 xml:space="preserve"> (třída)</w:t>
      </w:r>
    </w:p>
    <w:p w:rsidR="008456D3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Each phylum is then divided into classes. </w:t>
      </w:r>
    </w:p>
    <w:p w:rsidR="008456D3" w:rsidRPr="00B90BA6" w:rsidRDefault="008456D3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EXAMPLE: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Classes within the </w:t>
      </w:r>
      <w:proofErr w:type="spellStart"/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chordata</w:t>
      </w:r>
      <w:proofErr w:type="spellEnd"/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 phylum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strunatci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include</w:t>
      </w:r>
      <w:r w:rsidR="00B90BA6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B90BA6"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>classes: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 xml:space="preserve"> </w:t>
      </w:r>
      <w:proofErr w:type="spellStart"/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>mammalia</w:t>
      </w:r>
      <w:proofErr w:type="spellEnd"/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b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b/>
          <w:i/>
          <w:color w:val="000000"/>
          <w:sz w:val="28"/>
          <w:szCs w:val="25"/>
          <w:lang w:val="en-GB" w:eastAsia="cs-CZ"/>
        </w:rPr>
        <w:t>savci</w:t>
      </w:r>
      <w:proofErr w:type="spellEnd"/>
      <w:r w:rsidR="008456D3" w:rsidRPr="00B90BA6">
        <w:rPr>
          <w:rFonts w:ascii="Arial" w:eastAsia="Times New Roman" w:hAnsi="Arial" w:cs="Arial"/>
          <w:b/>
          <w:i/>
          <w:color w:val="000000"/>
          <w:sz w:val="28"/>
          <w:szCs w:val="25"/>
          <w:lang w:val="en-GB" w:eastAsia="cs-CZ"/>
        </w:rPr>
        <w:t>)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mammals),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reptilia</w:t>
      </w:r>
      <w:proofErr w:type="spellEnd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plazi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(reptiles) and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osteichthyes</w:t>
      </w:r>
      <w:proofErr w:type="spellEnd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ryby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(fish), among others.</w:t>
      </w:r>
    </w:p>
    <w:p w:rsidR="00632BA6" w:rsidRPr="00B90BA6" w:rsidRDefault="00632BA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</w:pPr>
      <w:r w:rsidRPr="00B90BA6">
        <w:rPr>
          <w:rFonts w:ascii="Helvetica" w:eastAsia="Times New Roman" w:hAnsi="Helvetica" w:cs="Helvetica"/>
          <w:b/>
          <w:color w:val="000000"/>
          <w:sz w:val="38"/>
          <w:szCs w:val="36"/>
          <w:highlight w:val="yellow"/>
          <w:lang w:val="en-GB" w:eastAsia="cs-CZ"/>
        </w:rPr>
        <w:lastRenderedPageBreak/>
        <w:t>Order</w:t>
      </w:r>
      <w:r w:rsidR="00DF3645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 xml:space="preserve"> (</w:t>
      </w:r>
      <w:proofErr w:type="spellStart"/>
      <w:r w:rsidR="00DF3645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řád</w:t>
      </w:r>
      <w:proofErr w:type="spellEnd"/>
      <w:r w:rsidR="00DF3645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)</w:t>
      </w:r>
    </w:p>
    <w:p w:rsidR="008456D3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The class will then be subdivided into an order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. </w:t>
      </w:r>
    </w:p>
    <w:p w:rsidR="008456D3" w:rsidRPr="00B90BA6" w:rsidRDefault="008456D3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Example: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Within the class </w:t>
      </w:r>
      <w:proofErr w:type="spellStart"/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mammalia</w:t>
      </w:r>
      <w:proofErr w:type="spellEnd"/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savci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, examples of an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order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include cetacea </w:t>
      </w:r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kytovci</w:t>
      </w:r>
      <w:proofErr w:type="spellEnd"/>
      <w:r w:rsidR="008456D3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8456D3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(including whales and dolphins), </w:t>
      </w:r>
      <w:r w:rsidR="006179F6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carnivore </w:t>
      </w:r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masožravci</w:t>
      </w:r>
      <w:proofErr w:type="spellEnd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(carnivores),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 xml:space="preserve">primates </w:t>
      </w:r>
      <w:r w:rsidR="006179F6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(</w:t>
      </w:r>
      <w:proofErr w:type="spellStart"/>
      <w:r w:rsidR="006179F6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primáti</w:t>
      </w:r>
      <w:proofErr w:type="spellEnd"/>
      <w:r w:rsidR="006179F6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)</w:t>
      </w:r>
      <w:r w:rsidR="006179F6"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(monkeys, apes and humans)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and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chiroptera</w:t>
      </w:r>
      <w:proofErr w:type="spellEnd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letouni</w:t>
      </w:r>
      <w:proofErr w:type="spellEnd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 xml:space="preserve">)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(bats).</w:t>
      </w:r>
    </w:p>
    <w:p w:rsidR="00632BA6" w:rsidRPr="00B90BA6" w:rsidRDefault="00632BA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</w:pPr>
      <w:r w:rsidRPr="00B90BA6">
        <w:rPr>
          <w:rFonts w:ascii="Helvetica" w:eastAsia="Times New Roman" w:hAnsi="Helvetica" w:cs="Helvetica"/>
          <w:b/>
          <w:color w:val="000000"/>
          <w:sz w:val="38"/>
          <w:szCs w:val="36"/>
          <w:highlight w:val="yellow"/>
          <w:lang w:val="en-GB" w:eastAsia="cs-CZ"/>
        </w:rPr>
        <w:t>Family</w:t>
      </w:r>
      <w:r w:rsidR="008E3A1E" w:rsidRPr="00B90BA6">
        <w:rPr>
          <w:rFonts w:ascii="Helvetica" w:eastAsia="Times New Roman" w:hAnsi="Helvetica" w:cs="Helvetica"/>
          <w:b/>
          <w:color w:val="000000"/>
          <w:sz w:val="38"/>
          <w:szCs w:val="36"/>
          <w:lang w:val="en-GB" w:eastAsia="cs-CZ"/>
        </w:rPr>
        <w:t xml:space="preserve"> </w:t>
      </w:r>
      <w:r w:rsidR="008E3A1E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(</w:t>
      </w:r>
      <w:proofErr w:type="spellStart"/>
      <w:r w:rsidR="008E3A1E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čeleď</w:t>
      </w:r>
      <w:proofErr w:type="spellEnd"/>
      <w:r w:rsidR="00DF3645" w:rsidRPr="00B90BA6">
        <w:rPr>
          <w:rFonts w:ascii="Helvetica" w:eastAsia="Times New Roman" w:hAnsi="Helvetica" w:cs="Helvetica"/>
          <w:color w:val="000000"/>
          <w:sz w:val="38"/>
          <w:szCs w:val="36"/>
          <w:lang w:val="en-GB" w:eastAsia="cs-CZ"/>
        </w:rPr>
        <w:t>)</w:t>
      </w:r>
    </w:p>
    <w:p w:rsidR="006179F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From the order, the organism will be classified into a family. </w:t>
      </w:r>
    </w:p>
    <w:p w:rsidR="006179F6" w:rsidRPr="00B90BA6" w:rsidRDefault="006179F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Example: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</w:pP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Within the order of primates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, </w:t>
      </w:r>
      <w:r w:rsidRPr="00B90BA6">
        <w:rPr>
          <w:rFonts w:ascii="Arial" w:eastAsia="Times New Roman" w:hAnsi="Arial" w:cs="Arial"/>
          <w:b/>
          <w:color w:val="000000"/>
          <w:sz w:val="28"/>
          <w:szCs w:val="25"/>
          <w:lang w:val="en-GB" w:eastAsia="cs-CZ"/>
        </w:rPr>
        <w:t>families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include </w:t>
      </w:r>
      <w:proofErr w:type="spellStart"/>
      <w:r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>hominidae</w:t>
      </w:r>
      <w:proofErr w:type="spellEnd"/>
      <w:r w:rsidR="006179F6" w:rsidRPr="00B90BA6">
        <w:rPr>
          <w:rFonts w:ascii="Arial" w:eastAsia="Times New Roman" w:hAnsi="Arial" w:cs="Arial"/>
          <w:b/>
          <w:color w:val="000000"/>
          <w:sz w:val="28"/>
          <w:szCs w:val="25"/>
          <w:u w:val="single"/>
          <w:lang w:val="en-GB" w:eastAsia="cs-CZ"/>
        </w:rPr>
        <w:t xml:space="preserve"> </w:t>
      </w:r>
      <w:r w:rsidR="006179F6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(</w:t>
      </w:r>
      <w:proofErr w:type="spellStart"/>
      <w:r w:rsidR="006179F6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hominoidi</w:t>
      </w:r>
      <w:proofErr w:type="spellEnd"/>
      <w:r w:rsidR="006179F6" w:rsidRPr="00B90BA6">
        <w:rPr>
          <w:rFonts w:ascii="Arial" w:eastAsia="Times New Roman" w:hAnsi="Arial" w:cs="Arial"/>
          <w:b/>
          <w:i/>
          <w:color w:val="000000"/>
          <w:sz w:val="28"/>
          <w:szCs w:val="25"/>
          <w:u w:val="single"/>
          <w:lang w:val="en-GB" w:eastAsia="cs-CZ"/>
        </w:rPr>
        <w:t>)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(great apes and humans),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cercopithecidae</w:t>
      </w:r>
      <w:proofErr w:type="spellEnd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kočkodanovití</w:t>
      </w:r>
      <w:proofErr w:type="spellEnd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6179F6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(old world monkeys such as baboons) and </w:t>
      </w:r>
      <w:proofErr w:type="spellStart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hylobatidae</w:t>
      </w:r>
      <w:proofErr w:type="spellEnd"/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(</w:t>
      </w:r>
      <w:proofErr w:type="spellStart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gibonovití</w:t>
      </w:r>
      <w:proofErr w:type="spellEnd"/>
      <w:r w:rsidR="006179F6" w:rsidRPr="00B90BA6">
        <w:rPr>
          <w:rFonts w:ascii="Arial" w:eastAsia="Times New Roman" w:hAnsi="Arial" w:cs="Arial"/>
          <w:i/>
          <w:color w:val="000000"/>
          <w:sz w:val="28"/>
          <w:szCs w:val="25"/>
          <w:lang w:val="en-GB" w:eastAsia="cs-CZ"/>
        </w:rPr>
        <w:t>)</w:t>
      </w:r>
      <w:r w:rsidR="006179F6"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28"/>
          <w:szCs w:val="25"/>
          <w:lang w:val="en-GB" w:eastAsia="cs-CZ"/>
        </w:rPr>
        <w:t>(gibbons and lesser apes).</w:t>
      </w:r>
    </w:p>
    <w:p w:rsidR="008E3A1E" w:rsidRPr="00B90BA6" w:rsidRDefault="00632BA6">
      <w:pPr>
        <w:rPr>
          <w:rFonts w:ascii="Arial" w:hAnsi="Arial" w:cs="Arial"/>
          <w:color w:val="000000"/>
          <w:sz w:val="28"/>
          <w:szCs w:val="25"/>
          <w:lang w:val="en-GB"/>
        </w:rPr>
      </w:pPr>
      <w:r w:rsidRPr="00B90BA6">
        <w:rPr>
          <w:rFonts w:ascii="Arial" w:hAnsi="Arial" w:cs="Arial"/>
          <w:color w:val="000000"/>
          <w:sz w:val="28"/>
          <w:szCs w:val="25"/>
          <w:lang w:val="en-GB"/>
        </w:rPr>
        <w:t>Finally, the classification will come to the </w:t>
      </w:r>
    </w:p>
    <w:p w:rsidR="00DF3645" w:rsidRPr="00B90BA6" w:rsidRDefault="008E3A1E">
      <w:pPr>
        <w:rPr>
          <w:rFonts w:ascii="Arial" w:hAnsi="Arial" w:cs="Arial"/>
          <w:color w:val="000000"/>
          <w:sz w:val="32"/>
          <w:szCs w:val="25"/>
          <w:lang w:val="en-GB"/>
        </w:rPr>
      </w:pPr>
      <w:r w:rsidRPr="00B90BA6">
        <w:rPr>
          <w:rStyle w:val="hubs-glossary-item"/>
          <w:rFonts w:ascii="Arial" w:hAnsi="Arial" w:cs="Arial"/>
          <w:b/>
          <w:color w:val="000000"/>
          <w:sz w:val="40"/>
          <w:szCs w:val="25"/>
          <w:highlight w:val="yellow"/>
          <w:lang w:val="en-GB"/>
        </w:rPr>
        <w:t>G</w:t>
      </w:r>
      <w:r w:rsidR="00632BA6" w:rsidRPr="00B90BA6">
        <w:rPr>
          <w:rStyle w:val="hubs-glossary-item"/>
          <w:rFonts w:ascii="Arial" w:hAnsi="Arial" w:cs="Arial"/>
          <w:b/>
          <w:color w:val="000000"/>
          <w:sz w:val="40"/>
          <w:szCs w:val="25"/>
          <w:highlight w:val="yellow"/>
          <w:lang w:val="en-GB"/>
        </w:rPr>
        <w:t>enus</w:t>
      </w:r>
      <w:r w:rsidR="00632BA6" w:rsidRPr="00B90BA6">
        <w:rPr>
          <w:rFonts w:ascii="Arial" w:hAnsi="Arial" w:cs="Arial"/>
          <w:color w:val="000000"/>
          <w:sz w:val="40"/>
          <w:szCs w:val="25"/>
          <w:lang w:val="en-GB"/>
        </w:rPr>
        <w:t> (plural </w:t>
      </w:r>
      <w:r w:rsidR="00632BA6" w:rsidRPr="00B90BA6">
        <w:rPr>
          <w:rStyle w:val="hubs-glossary-item"/>
          <w:rFonts w:ascii="Arial" w:hAnsi="Arial" w:cs="Arial"/>
          <w:color w:val="000000"/>
          <w:sz w:val="40"/>
          <w:szCs w:val="25"/>
          <w:lang w:val="en-GB"/>
        </w:rPr>
        <w:t>genera</w:t>
      </w:r>
      <w:r w:rsidR="00632BA6" w:rsidRPr="00B90BA6">
        <w:rPr>
          <w:rFonts w:ascii="Arial" w:hAnsi="Arial" w:cs="Arial"/>
          <w:color w:val="000000"/>
          <w:sz w:val="40"/>
          <w:szCs w:val="25"/>
          <w:lang w:val="en-GB"/>
        </w:rPr>
        <w:t xml:space="preserve">) </w:t>
      </w:r>
      <w:r w:rsidRPr="00B90BA6">
        <w:rPr>
          <w:rFonts w:ascii="Arial" w:hAnsi="Arial" w:cs="Arial"/>
          <w:color w:val="000000"/>
          <w:sz w:val="40"/>
          <w:szCs w:val="25"/>
          <w:lang w:val="en-GB"/>
        </w:rPr>
        <w:t>(</w:t>
      </w:r>
      <w:r w:rsidR="00DF3645" w:rsidRPr="00B90BA6">
        <w:rPr>
          <w:rFonts w:ascii="Arial" w:hAnsi="Arial" w:cs="Arial"/>
          <w:color w:val="000000"/>
          <w:sz w:val="40"/>
          <w:szCs w:val="25"/>
          <w:lang w:val="en-GB"/>
        </w:rPr>
        <w:t>rod</w:t>
      </w:r>
      <w:r w:rsidRPr="00B90BA6">
        <w:rPr>
          <w:rFonts w:ascii="Arial" w:hAnsi="Arial" w:cs="Arial"/>
          <w:color w:val="000000"/>
          <w:sz w:val="40"/>
          <w:szCs w:val="25"/>
          <w:lang w:val="en-GB"/>
        </w:rPr>
        <w:t>)</w:t>
      </w:r>
    </w:p>
    <w:p w:rsidR="008E3A1E" w:rsidRPr="00B90BA6" w:rsidRDefault="00632BA6">
      <w:pPr>
        <w:rPr>
          <w:rFonts w:ascii="Arial" w:hAnsi="Arial" w:cs="Arial"/>
          <w:color w:val="000000"/>
          <w:sz w:val="28"/>
          <w:szCs w:val="25"/>
          <w:lang w:val="en-GB"/>
        </w:rPr>
      </w:pPr>
      <w:r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and </w:t>
      </w:r>
    </w:p>
    <w:p w:rsidR="00DF3645" w:rsidRPr="00B90BA6" w:rsidRDefault="008E3A1E">
      <w:pPr>
        <w:rPr>
          <w:rFonts w:ascii="Arial" w:hAnsi="Arial" w:cs="Arial"/>
          <w:color w:val="000000"/>
          <w:sz w:val="40"/>
          <w:szCs w:val="36"/>
          <w:lang w:val="en-GB"/>
        </w:rPr>
      </w:pPr>
      <w:r w:rsidRPr="00B90BA6">
        <w:rPr>
          <w:rFonts w:ascii="Arial" w:hAnsi="Arial" w:cs="Arial"/>
          <w:b/>
          <w:color w:val="000000"/>
          <w:sz w:val="40"/>
          <w:szCs w:val="36"/>
          <w:highlight w:val="yellow"/>
          <w:lang w:val="en-GB"/>
        </w:rPr>
        <w:t>S</w:t>
      </w:r>
      <w:r w:rsidR="00632BA6" w:rsidRPr="00B90BA6">
        <w:rPr>
          <w:rFonts w:ascii="Arial" w:hAnsi="Arial" w:cs="Arial"/>
          <w:b/>
          <w:color w:val="000000"/>
          <w:sz w:val="40"/>
          <w:szCs w:val="36"/>
          <w:highlight w:val="yellow"/>
          <w:lang w:val="en-GB"/>
        </w:rPr>
        <w:t>pecies</w:t>
      </w:r>
      <w:r w:rsidRPr="00B90BA6">
        <w:rPr>
          <w:rFonts w:ascii="Arial" w:hAnsi="Arial" w:cs="Arial"/>
          <w:b/>
          <w:color w:val="000000"/>
          <w:sz w:val="40"/>
          <w:szCs w:val="36"/>
          <w:lang w:val="en-GB"/>
        </w:rPr>
        <w:t xml:space="preserve"> </w:t>
      </w:r>
      <w:r w:rsidRPr="00B90BA6">
        <w:rPr>
          <w:rFonts w:ascii="Arial" w:hAnsi="Arial" w:cs="Arial"/>
          <w:color w:val="000000"/>
          <w:sz w:val="40"/>
          <w:szCs w:val="36"/>
          <w:lang w:val="en-GB"/>
        </w:rPr>
        <w:t>(</w:t>
      </w:r>
      <w:r w:rsidR="00DF3645" w:rsidRPr="00B90BA6">
        <w:rPr>
          <w:rFonts w:ascii="Arial" w:hAnsi="Arial" w:cs="Arial"/>
          <w:color w:val="000000"/>
          <w:sz w:val="40"/>
          <w:szCs w:val="36"/>
          <w:lang w:val="en-GB"/>
        </w:rPr>
        <w:t>druh</w:t>
      </w:r>
      <w:r w:rsidRPr="00B90BA6">
        <w:rPr>
          <w:rFonts w:ascii="Arial" w:hAnsi="Arial" w:cs="Arial"/>
          <w:color w:val="000000"/>
          <w:sz w:val="40"/>
          <w:szCs w:val="36"/>
          <w:lang w:val="en-GB"/>
        </w:rPr>
        <w:t>)</w:t>
      </w:r>
      <w:r w:rsidR="00632BA6" w:rsidRPr="00B90BA6">
        <w:rPr>
          <w:rFonts w:ascii="Arial" w:hAnsi="Arial" w:cs="Arial"/>
          <w:color w:val="000000"/>
          <w:sz w:val="40"/>
          <w:szCs w:val="36"/>
          <w:lang w:val="en-GB"/>
        </w:rPr>
        <w:t xml:space="preserve">. </w:t>
      </w:r>
    </w:p>
    <w:p w:rsidR="006179F6" w:rsidRPr="00B90BA6" w:rsidRDefault="006179F6">
      <w:pPr>
        <w:rPr>
          <w:rFonts w:ascii="Arial" w:hAnsi="Arial" w:cs="Arial"/>
          <w:color w:val="000000"/>
          <w:sz w:val="28"/>
          <w:szCs w:val="25"/>
          <w:lang w:val="en-GB"/>
        </w:rPr>
      </w:pPr>
      <w:r w:rsidRPr="00B90BA6">
        <w:rPr>
          <w:rFonts w:ascii="Arial" w:hAnsi="Arial" w:cs="Arial"/>
          <w:color w:val="000000"/>
          <w:sz w:val="28"/>
          <w:szCs w:val="25"/>
          <w:lang w:val="en-GB"/>
        </w:rPr>
        <w:t>E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>xample</w:t>
      </w:r>
      <w:r w:rsidRPr="00B90BA6">
        <w:rPr>
          <w:rFonts w:ascii="Arial" w:hAnsi="Arial" w:cs="Arial"/>
          <w:color w:val="000000"/>
          <w:sz w:val="28"/>
          <w:szCs w:val="25"/>
          <w:lang w:val="en-GB"/>
        </w:rPr>
        <w:t>:</w:t>
      </w:r>
    </w:p>
    <w:p w:rsidR="009E1F6B" w:rsidRPr="00B90BA6" w:rsidRDefault="006179F6">
      <w:pPr>
        <w:rPr>
          <w:rFonts w:ascii="Arial" w:hAnsi="Arial" w:cs="Arial"/>
          <w:color w:val="000000"/>
          <w:sz w:val="28"/>
          <w:szCs w:val="25"/>
          <w:lang w:val="en-GB"/>
        </w:rPr>
      </w:pPr>
      <w:r w:rsidRPr="00B90BA6">
        <w:rPr>
          <w:rFonts w:ascii="Arial" w:hAnsi="Arial" w:cs="Arial"/>
          <w:b/>
          <w:color w:val="000000"/>
          <w:sz w:val="28"/>
          <w:szCs w:val="25"/>
          <w:lang w:val="en-GB"/>
        </w:rPr>
        <w:t>W</w:t>
      </w:r>
      <w:r w:rsidR="00632BA6" w:rsidRPr="00B90BA6">
        <w:rPr>
          <w:rFonts w:ascii="Arial" w:hAnsi="Arial" w:cs="Arial"/>
          <w:b/>
          <w:color w:val="000000"/>
          <w:sz w:val="28"/>
          <w:szCs w:val="25"/>
          <w:lang w:val="en-GB"/>
        </w:rPr>
        <w:t>ithin the </w:t>
      </w:r>
      <w:r w:rsidR="00632BA6" w:rsidRPr="00B90BA6">
        <w:rPr>
          <w:rStyle w:val="hubs-glossary-item"/>
          <w:rFonts w:ascii="Arial" w:hAnsi="Arial" w:cs="Arial"/>
          <w:b/>
          <w:color w:val="000000"/>
          <w:sz w:val="28"/>
          <w:szCs w:val="25"/>
          <w:lang w:val="en-GB"/>
        </w:rPr>
        <w:t>primate</w:t>
      </w:r>
      <w:r w:rsidR="00632BA6" w:rsidRPr="00B90BA6">
        <w:rPr>
          <w:rFonts w:ascii="Arial" w:hAnsi="Arial" w:cs="Arial"/>
          <w:b/>
          <w:color w:val="000000"/>
          <w:sz w:val="28"/>
          <w:szCs w:val="25"/>
          <w:lang w:val="en-GB"/>
        </w:rPr>
        <w:t> family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 is the </w:t>
      </w:r>
      <w:r w:rsidR="00632BA6" w:rsidRPr="00B90BA6">
        <w:rPr>
          <w:rStyle w:val="hubs-glossary-item"/>
          <w:rFonts w:ascii="Arial" w:hAnsi="Arial" w:cs="Arial"/>
          <w:b/>
          <w:color w:val="000000"/>
          <w:sz w:val="28"/>
          <w:szCs w:val="25"/>
          <w:u w:val="single"/>
          <w:lang w:val="en-GB"/>
        </w:rPr>
        <w:t>genus</w:t>
      </w:r>
      <w:r w:rsidR="00632BA6" w:rsidRPr="00B90BA6">
        <w:rPr>
          <w:rFonts w:ascii="Arial" w:hAnsi="Arial" w:cs="Arial"/>
          <w:b/>
          <w:color w:val="000000"/>
          <w:sz w:val="28"/>
          <w:szCs w:val="25"/>
          <w:u w:val="single"/>
          <w:lang w:val="en-GB"/>
        </w:rPr>
        <w:t> </w:t>
      </w:r>
      <w:r w:rsidR="00632BA6" w:rsidRPr="00B90BA6">
        <w:rPr>
          <w:rFonts w:ascii="Arial" w:hAnsi="Arial" w:cs="Arial"/>
          <w:b/>
          <w:i/>
          <w:iCs/>
          <w:color w:val="000000"/>
          <w:sz w:val="28"/>
          <w:szCs w:val="25"/>
          <w:u w:val="single"/>
          <w:lang w:val="en-GB"/>
        </w:rPr>
        <w:t>Homo</w:t>
      </w:r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 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for all </w:t>
      </w:r>
      <w:r w:rsidR="00632BA6" w:rsidRPr="00B90BA6">
        <w:rPr>
          <w:rFonts w:ascii="Arial" w:hAnsi="Arial" w:cs="Arial"/>
          <w:b/>
          <w:color w:val="000000"/>
          <w:sz w:val="28"/>
          <w:szCs w:val="25"/>
          <w:u w:val="single"/>
          <w:lang w:val="en-GB"/>
        </w:rPr>
        <w:t>human species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 (for example, </w:t>
      </w:r>
      <w:r w:rsidR="00632BA6" w:rsidRPr="00B90BA6">
        <w:rPr>
          <w:rFonts w:ascii="Arial" w:hAnsi="Arial" w:cs="Arial"/>
          <w:b/>
          <w:i/>
          <w:iCs/>
          <w:color w:val="000000"/>
          <w:sz w:val="28"/>
          <w:szCs w:val="25"/>
          <w:u w:val="single"/>
          <w:lang w:val="en-GB"/>
        </w:rPr>
        <w:t>Homo sapiens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>) or </w:t>
      </w:r>
      <w:proofErr w:type="spellStart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Pongo</w:t>
      </w:r>
      <w:proofErr w:type="spellEnd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 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for the genus of </w:t>
      </w:r>
      <w:proofErr w:type="spellStart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>orangutan</w:t>
      </w:r>
      <w:proofErr w:type="spellEnd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 (for example, </w:t>
      </w:r>
      <w:proofErr w:type="spellStart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Pongo</w:t>
      </w:r>
      <w:proofErr w:type="spellEnd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 xml:space="preserve"> </w:t>
      </w:r>
      <w:proofErr w:type="spellStart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abelii</w:t>
      </w:r>
      <w:proofErr w:type="spellEnd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 </w:t>
      </w:r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for the Sumatran </w:t>
      </w:r>
      <w:proofErr w:type="spellStart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>orangutan</w:t>
      </w:r>
      <w:proofErr w:type="spellEnd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 or </w:t>
      </w:r>
      <w:proofErr w:type="spellStart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Pongo</w:t>
      </w:r>
      <w:proofErr w:type="spellEnd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 xml:space="preserve"> </w:t>
      </w:r>
      <w:proofErr w:type="spellStart"/>
      <w:r w:rsidR="00632BA6" w:rsidRPr="00B90BA6">
        <w:rPr>
          <w:rFonts w:ascii="Arial" w:hAnsi="Arial" w:cs="Arial"/>
          <w:i/>
          <w:iCs/>
          <w:color w:val="000000"/>
          <w:sz w:val="28"/>
          <w:szCs w:val="25"/>
          <w:lang w:val="en-GB"/>
        </w:rPr>
        <w:t>pygmaeus</w:t>
      </w:r>
      <w:proofErr w:type="spellEnd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 for the Bornean </w:t>
      </w:r>
      <w:proofErr w:type="spellStart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>orangutan</w:t>
      </w:r>
      <w:proofErr w:type="spellEnd"/>
      <w:r w:rsidR="00632BA6" w:rsidRPr="00B90BA6">
        <w:rPr>
          <w:rFonts w:ascii="Arial" w:hAnsi="Arial" w:cs="Arial"/>
          <w:color w:val="000000"/>
          <w:sz w:val="28"/>
          <w:szCs w:val="25"/>
          <w:lang w:val="en-GB"/>
        </w:rPr>
        <w:t>).</w:t>
      </w:r>
    </w:p>
    <w:p w:rsidR="00B90BA6" w:rsidRPr="00B90BA6" w:rsidRDefault="00B90BA6" w:rsidP="00B90BA6">
      <w:pPr>
        <w:rPr>
          <w:rFonts w:ascii="Arial" w:hAnsi="Arial" w:cs="Arial"/>
          <w:color w:val="000000"/>
          <w:sz w:val="28"/>
          <w:szCs w:val="25"/>
          <w:lang w:val="en-GB"/>
        </w:rPr>
      </w:pPr>
      <w:r w:rsidRPr="00B90BA6">
        <w:rPr>
          <w:rFonts w:ascii="Arial" w:hAnsi="Arial" w:cs="Arial"/>
          <w:color w:val="000000"/>
          <w:sz w:val="28"/>
          <w:szCs w:val="25"/>
          <w:lang w:val="en-GB"/>
        </w:rPr>
        <w:t>These are the names that are most commonly used to describe an organism. One outstanding feature of the </w:t>
      </w:r>
      <w:proofErr w:type="spellStart"/>
      <w:r w:rsidRPr="00B90BA6">
        <w:rPr>
          <w:rStyle w:val="hubs-glossary-item"/>
          <w:rFonts w:ascii="Arial" w:hAnsi="Arial" w:cs="Arial"/>
          <w:color w:val="000000"/>
          <w:sz w:val="28"/>
          <w:szCs w:val="25"/>
          <w:lang w:val="en-GB"/>
        </w:rPr>
        <w:t>Linnean</w:t>
      </w:r>
      <w:proofErr w:type="spellEnd"/>
      <w:r w:rsidRPr="00B90BA6">
        <w:rPr>
          <w:rStyle w:val="hubs-glossary-item"/>
          <w:rFonts w:ascii="Arial" w:hAnsi="Arial" w:cs="Arial"/>
          <w:color w:val="000000"/>
          <w:sz w:val="28"/>
          <w:szCs w:val="25"/>
          <w:lang w:val="en-GB"/>
        </w:rPr>
        <w:t xml:space="preserve"> classification system</w:t>
      </w:r>
      <w:r w:rsidRPr="00B90BA6">
        <w:rPr>
          <w:rFonts w:ascii="Arial" w:hAnsi="Arial" w:cs="Arial"/>
          <w:color w:val="000000"/>
          <w:sz w:val="28"/>
          <w:szCs w:val="25"/>
          <w:lang w:val="en-GB"/>
        </w:rPr>
        <w:t> is that two names are generally sufficient to </w:t>
      </w:r>
      <w:r w:rsidRPr="00B90BA6">
        <w:rPr>
          <w:rStyle w:val="hubs-glossary-item"/>
          <w:rFonts w:ascii="Arial" w:hAnsi="Arial" w:cs="Arial"/>
          <w:color w:val="000000"/>
          <w:sz w:val="28"/>
          <w:szCs w:val="25"/>
          <w:lang w:val="en-GB"/>
        </w:rPr>
        <w:t>differentiate</w:t>
      </w:r>
      <w:r w:rsidRPr="00B90BA6">
        <w:rPr>
          <w:rFonts w:ascii="Arial" w:hAnsi="Arial" w:cs="Arial"/>
          <w:color w:val="000000"/>
          <w:sz w:val="28"/>
          <w:szCs w:val="25"/>
          <w:lang w:val="en-GB"/>
        </w:rPr>
        <w:t xml:space="preserve"> from one organism to the next. </w:t>
      </w:r>
    </w:p>
    <w:p w:rsidR="006179F6" w:rsidRDefault="006179F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6"/>
          <w:szCs w:val="36"/>
          <w:lang w:val="en-GB" w:eastAsia="cs-CZ"/>
        </w:rPr>
      </w:pPr>
    </w:p>
    <w:p w:rsidR="00632BA6" w:rsidRPr="00B90BA6" w:rsidRDefault="00632BA6" w:rsidP="00632BA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color w:val="000000"/>
          <w:sz w:val="34"/>
          <w:szCs w:val="36"/>
          <w:u w:val="single"/>
          <w:lang w:val="en-GB" w:eastAsia="cs-CZ"/>
        </w:rPr>
      </w:pPr>
      <w:r w:rsidRPr="00B90BA6">
        <w:rPr>
          <w:rFonts w:ascii="Helvetica" w:eastAsia="Times New Roman" w:hAnsi="Helvetica" w:cs="Helvetica"/>
          <w:b/>
          <w:color w:val="000000"/>
          <w:sz w:val="34"/>
          <w:szCs w:val="36"/>
          <w:u w:val="single"/>
          <w:lang w:val="en-GB" w:eastAsia="cs-CZ"/>
        </w:rPr>
        <w:lastRenderedPageBreak/>
        <w:t>Constant evolution</w:t>
      </w:r>
      <w:r w:rsidR="00B90BA6" w:rsidRPr="00B90BA6">
        <w:rPr>
          <w:rFonts w:ascii="Helvetica" w:eastAsia="Times New Roman" w:hAnsi="Helvetica" w:cs="Helvetica"/>
          <w:b/>
          <w:color w:val="000000"/>
          <w:sz w:val="34"/>
          <w:szCs w:val="36"/>
          <w:u w:val="single"/>
          <w:lang w:val="en-GB" w:eastAsia="cs-CZ"/>
        </w:rPr>
        <w:t xml:space="preserve"> within the system of classification</w:t>
      </w:r>
    </w:p>
    <w:p w:rsid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While this system of classification has existed for over 300 years, it is constantly evolving. 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Classification in the 1700s was </w:t>
      </w:r>
      <w:r w:rsidRPr="00B90BA6">
        <w:rPr>
          <w:rFonts w:ascii="Arial" w:eastAsia="Times New Roman" w:hAnsi="Arial" w:cs="Arial"/>
          <w:b/>
          <w:color w:val="000000"/>
          <w:sz w:val="32"/>
          <w:szCs w:val="25"/>
          <w:lang w:val="en-GB" w:eastAsia="cs-CZ"/>
        </w:rPr>
        <w:t>based entirely on the morphological characteristics</w:t>
      </w: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 (what something looks like) of the organism. Those that looked most alike were put closest together in each category. This can be depicted as a tree, with the diverging branches showing how different the species become as you move out from the kingdoms (trunk).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Now, a </w:t>
      </w:r>
      <w:r w:rsidRPr="00B90BA6">
        <w:rPr>
          <w:rFonts w:ascii="Arial" w:eastAsia="Times New Roman" w:hAnsi="Arial" w:cs="Arial"/>
          <w:b/>
          <w:color w:val="000000"/>
          <w:sz w:val="32"/>
          <w:szCs w:val="25"/>
          <w:lang w:val="en-GB" w:eastAsia="cs-CZ"/>
        </w:rPr>
        <w:t xml:space="preserve">radical shift in the grouping of organisms is occurring with </w:t>
      </w:r>
      <w:r w:rsidRPr="00B90BA6">
        <w:rPr>
          <w:rFonts w:ascii="Arial" w:eastAsia="Times New Roman" w:hAnsi="Arial" w:cs="Arial"/>
          <w:b/>
          <w:color w:val="000000"/>
          <w:sz w:val="32"/>
          <w:szCs w:val="25"/>
          <w:u w:val="single"/>
          <w:lang w:val="en-GB" w:eastAsia="cs-CZ"/>
        </w:rPr>
        <w:t>the development of DNA technologies</w:t>
      </w: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. </w:t>
      </w:r>
      <w:r w:rsidRPr="00B90BA6">
        <w:rPr>
          <w:rFonts w:ascii="Arial" w:eastAsia="Times New Roman" w:hAnsi="Arial" w:cs="Arial"/>
          <w:b/>
          <w:color w:val="00B050"/>
          <w:sz w:val="32"/>
          <w:szCs w:val="25"/>
          <w:lang w:val="en-GB" w:eastAsia="cs-CZ"/>
        </w:rPr>
        <w:t>Sequencing of the genetic code of an organism</w:t>
      </w:r>
      <w:r w:rsidRPr="00B90BA6">
        <w:rPr>
          <w:rFonts w:ascii="Arial" w:eastAsia="Times New Roman" w:hAnsi="Arial" w:cs="Arial"/>
          <w:color w:val="00B050"/>
          <w:sz w:val="32"/>
          <w:szCs w:val="25"/>
          <w:lang w:val="en-GB" w:eastAsia="cs-CZ"/>
        </w:rPr>
        <w:t xml:space="preserve"> </w:t>
      </w: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reveals a great deal of information about its similarity with and relationship to other organisms, and this classification </w:t>
      </w:r>
      <w:r w:rsidRPr="00B90BA6">
        <w:rPr>
          <w:rFonts w:ascii="Arial" w:eastAsia="Times New Roman" w:hAnsi="Arial" w:cs="Arial"/>
          <w:i/>
          <w:color w:val="000000"/>
          <w:sz w:val="32"/>
          <w:szCs w:val="25"/>
          <w:lang w:val="en-GB" w:eastAsia="cs-CZ"/>
        </w:rPr>
        <w:t>often goes against the traditional morphological classification</w:t>
      </w: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>. Scientists are debating which species are most closely related and why.</w:t>
      </w:r>
    </w:p>
    <w:p w:rsidR="000C7F9F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Currently in New Zealand, there are projects to sequence kiwi and tuatara DNA that may revolutionise the way we think about these species and their closest living relatives. </w:t>
      </w:r>
    </w:p>
    <w:p w:rsidR="00632BA6" w:rsidRPr="00B90BA6" w:rsidRDefault="00632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</w:pP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 xml:space="preserve">However, DNA technology is still expensive and time-consuming, so the first step in any classification continues to rely on </w:t>
      </w:r>
      <w:r w:rsidRPr="00B90BA6">
        <w:rPr>
          <w:rFonts w:ascii="Arial" w:eastAsia="Times New Roman" w:hAnsi="Arial" w:cs="Arial"/>
          <w:b/>
          <w:color w:val="000000"/>
          <w:sz w:val="32"/>
          <w:szCs w:val="25"/>
          <w:lang w:val="en-GB" w:eastAsia="cs-CZ"/>
        </w:rPr>
        <w:t>a comparison of morphological features</w:t>
      </w:r>
      <w:r w:rsidRPr="00B90BA6">
        <w:rPr>
          <w:rFonts w:ascii="Arial" w:eastAsia="Times New Roman" w:hAnsi="Arial" w:cs="Arial"/>
          <w:color w:val="000000"/>
          <w:sz w:val="32"/>
          <w:szCs w:val="25"/>
          <w:lang w:val="en-GB" w:eastAsia="cs-CZ"/>
        </w:rPr>
        <w:t>, similar to the process that Linnaeus undertook in the 1700s.</w:t>
      </w:r>
    </w:p>
    <w:p w:rsidR="00EC52FD" w:rsidRDefault="00EC52FD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</w:p>
    <w:p w:rsidR="00B90BA6" w:rsidRDefault="00B90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</w:p>
    <w:p w:rsidR="00B90BA6" w:rsidRDefault="00B90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</w:p>
    <w:p w:rsidR="00EC52FD" w:rsidRDefault="00EC52FD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bookmarkStart w:id="0" w:name="_GoBack"/>
      <w:bookmarkEnd w:id="0"/>
    </w:p>
    <w:p w:rsidR="00B90BA6" w:rsidRDefault="00B90BA6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</w:p>
    <w:p w:rsidR="00EC52FD" w:rsidRDefault="00EC52FD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</w:p>
    <w:p w:rsidR="00EC52FD" w:rsidRPr="00C235EF" w:rsidRDefault="00EC52FD" w:rsidP="00632BA6">
      <w:pPr>
        <w:spacing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</w:p>
    <w:p w:rsidR="00632BA6" w:rsidRPr="00C235EF" w:rsidRDefault="00632BA6" w:rsidP="00632BA6">
      <w:pPr>
        <w:shd w:val="clear" w:color="auto" w:fill="D9F8E4"/>
        <w:spacing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6"/>
          <w:szCs w:val="36"/>
          <w:lang w:val="en-GB" w:eastAsia="cs-CZ"/>
        </w:rPr>
      </w:pPr>
      <w:r w:rsidRPr="00C235EF">
        <w:rPr>
          <w:rFonts w:ascii="Helvetica" w:eastAsia="Times New Roman" w:hAnsi="Helvetica" w:cs="Helvetica"/>
          <w:color w:val="000000"/>
          <w:sz w:val="36"/>
          <w:szCs w:val="36"/>
          <w:lang w:val="en-GB" w:eastAsia="cs-CZ"/>
        </w:rPr>
        <w:t>Activity idea</w:t>
      </w:r>
    </w:p>
    <w:p w:rsidR="00632BA6" w:rsidRPr="00C235EF" w:rsidRDefault="00632BA6" w:rsidP="00632BA6">
      <w:pPr>
        <w:shd w:val="clear" w:color="auto" w:fill="D9F8E4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Your students can learn more about how the </w:t>
      </w:r>
      <w:hyperlink r:id="rId7" w:history="1">
        <w:r w:rsidRPr="00C235EF">
          <w:rPr>
            <w:rFonts w:ascii="Arial" w:eastAsia="Times New Roman" w:hAnsi="Arial" w:cs="Arial"/>
            <w:color w:val="477DCA"/>
            <w:sz w:val="25"/>
            <w:szCs w:val="25"/>
            <w:u w:val="single"/>
            <w:lang w:val="en-GB" w:eastAsia="cs-CZ"/>
          </w:rPr>
          <w:t>Linnaean classification</w:t>
        </w:r>
      </w:hyperlink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 system works with this activity, </w:t>
      </w:r>
      <w:hyperlink r:id="rId8" w:history="1">
        <w:r w:rsidRPr="00C235EF">
          <w:rPr>
            <w:rFonts w:ascii="Arial" w:eastAsia="Times New Roman" w:hAnsi="Arial" w:cs="Arial"/>
            <w:color w:val="477DCA"/>
            <w:sz w:val="25"/>
            <w:szCs w:val="25"/>
            <w:u w:val="single"/>
            <w:lang w:val="en-GB" w:eastAsia="cs-CZ"/>
          </w:rPr>
          <w:t xml:space="preserve">Insect </w:t>
        </w:r>
        <w:proofErr w:type="spellStart"/>
        <w:r w:rsidRPr="00C235EF">
          <w:rPr>
            <w:rFonts w:ascii="Arial" w:eastAsia="Times New Roman" w:hAnsi="Arial" w:cs="Arial"/>
            <w:color w:val="477DCA"/>
            <w:sz w:val="25"/>
            <w:szCs w:val="25"/>
            <w:u w:val="single"/>
            <w:lang w:val="en-GB" w:eastAsia="cs-CZ"/>
          </w:rPr>
          <w:t>mihi</w:t>
        </w:r>
        <w:proofErr w:type="spellEnd"/>
      </w:hyperlink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. Students write a formal introduction for an insect species of their choice, including information about the insect’s relationship to other animals and also the land.</w:t>
      </w:r>
    </w:p>
    <w:p w:rsidR="00EC52FD" w:rsidRDefault="00EC52FD" w:rsidP="00632BA6">
      <w:pPr>
        <w:shd w:val="clear" w:color="auto" w:fill="D9F8E4"/>
        <w:spacing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6"/>
          <w:szCs w:val="36"/>
          <w:lang w:val="en-GB" w:eastAsia="cs-CZ"/>
        </w:rPr>
      </w:pPr>
    </w:p>
    <w:p w:rsidR="00632BA6" w:rsidRPr="00C235EF" w:rsidRDefault="00632BA6" w:rsidP="00632BA6">
      <w:pPr>
        <w:shd w:val="clear" w:color="auto" w:fill="D9F8E4"/>
        <w:spacing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6"/>
          <w:szCs w:val="36"/>
          <w:lang w:val="en-GB" w:eastAsia="cs-CZ"/>
        </w:rPr>
      </w:pPr>
      <w:r w:rsidRPr="00C235EF">
        <w:rPr>
          <w:rFonts w:ascii="Helvetica" w:eastAsia="Times New Roman" w:hAnsi="Helvetica" w:cs="Helvetica"/>
          <w:color w:val="000000"/>
          <w:sz w:val="36"/>
          <w:szCs w:val="36"/>
          <w:lang w:val="en-GB" w:eastAsia="cs-CZ"/>
        </w:rPr>
        <w:t>Find out more</w:t>
      </w:r>
    </w:p>
    <w:p w:rsidR="00632BA6" w:rsidRPr="00C235EF" w:rsidRDefault="00632BA6" w:rsidP="00632BA6">
      <w:pPr>
        <w:shd w:val="clear" w:color="auto" w:fill="D9F8E4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</w:pP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Classification is not a field that stays still and this means scientists and taxonomists sometimes have </w:t>
      </w:r>
      <w:r w:rsidRPr="00EC52FD">
        <w:rPr>
          <w:rFonts w:ascii="Arial" w:eastAsia="Times New Roman" w:hAnsi="Arial" w:cs="Arial"/>
          <w:b/>
          <w:color w:val="000000"/>
          <w:sz w:val="25"/>
          <w:szCs w:val="25"/>
          <w:lang w:val="en-GB" w:eastAsia="cs-CZ"/>
        </w:rPr>
        <w:t>to reassess classifications</w:t>
      </w:r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. Learn more in </w:t>
      </w:r>
      <w:hyperlink r:id="rId9" w:history="1">
        <w:r w:rsidRPr="00C235EF">
          <w:rPr>
            <w:rFonts w:ascii="Arial" w:eastAsia="Times New Roman" w:hAnsi="Arial" w:cs="Arial"/>
            <w:color w:val="477DCA"/>
            <w:sz w:val="25"/>
            <w:szCs w:val="25"/>
            <w:u w:val="single"/>
            <w:lang w:val="en-GB" w:eastAsia="cs-CZ"/>
          </w:rPr>
          <w:t xml:space="preserve">Leon </w:t>
        </w:r>
        <w:proofErr w:type="spellStart"/>
        <w:r w:rsidRPr="00C235EF">
          <w:rPr>
            <w:rFonts w:ascii="Arial" w:eastAsia="Times New Roman" w:hAnsi="Arial" w:cs="Arial"/>
            <w:color w:val="477DCA"/>
            <w:sz w:val="25"/>
            <w:szCs w:val="25"/>
            <w:u w:val="single"/>
            <w:lang w:val="en-GB" w:eastAsia="cs-CZ"/>
          </w:rPr>
          <w:t>Perrie</w:t>
        </w:r>
      </w:hyperlink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>'s</w:t>
      </w:r>
      <w:proofErr w:type="spellEnd"/>
      <w:r w:rsidRPr="00C235EF">
        <w:rPr>
          <w:rFonts w:ascii="Arial" w:eastAsia="Times New Roman" w:hAnsi="Arial" w:cs="Arial"/>
          <w:color w:val="000000"/>
          <w:sz w:val="25"/>
          <w:szCs w:val="25"/>
          <w:lang w:val="en-GB" w:eastAsia="cs-CZ"/>
        </w:rPr>
        <w:t xml:space="preserve"> thought provoking blog, </w:t>
      </w:r>
      <w:hyperlink r:id="rId10" w:history="1">
        <w:r w:rsidRPr="00C235EF">
          <w:rPr>
            <w:rFonts w:ascii="Arial" w:eastAsia="Times New Roman" w:hAnsi="Arial" w:cs="Arial"/>
            <w:color w:val="477DCA"/>
            <w:sz w:val="25"/>
            <w:szCs w:val="25"/>
            <w:u w:val="single"/>
            <w:lang w:val="en-GB" w:eastAsia="cs-CZ"/>
          </w:rPr>
          <w:t>Why do scientific names change?</w:t>
        </w:r>
      </w:hyperlink>
    </w:p>
    <w:p w:rsidR="00632BA6" w:rsidRPr="00C235EF" w:rsidRDefault="00632BA6">
      <w:pPr>
        <w:rPr>
          <w:lang w:val="en-GB"/>
        </w:rPr>
      </w:pPr>
    </w:p>
    <w:sectPr w:rsidR="00632BA6" w:rsidRPr="00C2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A0D"/>
    <w:multiLevelType w:val="hybridMultilevel"/>
    <w:tmpl w:val="44FC0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C0F84"/>
    <w:multiLevelType w:val="hybridMultilevel"/>
    <w:tmpl w:val="CBFAC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E9"/>
    <w:multiLevelType w:val="hybridMultilevel"/>
    <w:tmpl w:val="D6F8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6"/>
    <w:rsid w:val="000C7F9F"/>
    <w:rsid w:val="00530CA6"/>
    <w:rsid w:val="006179F6"/>
    <w:rsid w:val="00632BA6"/>
    <w:rsid w:val="006906ED"/>
    <w:rsid w:val="008456D3"/>
    <w:rsid w:val="008E3A1E"/>
    <w:rsid w:val="009E1F6B"/>
    <w:rsid w:val="00B90BA6"/>
    <w:rsid w:val="00C235EF"/>
    <w:rsid w:val="00DC509B"/>
    <w:rsid w:val="00DF3645"/>
    <w:rsid w:val="00EC52FD"/>
    <w:rsid w:val="00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9809"/>
  <w15:chartTrackingRefBased/>
  <w15:docId w15:val="{4E2F8BB2-2DBC-4E19-9F1C-EFC501FD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ubs-glossary-item">
    <w:name w:val="hubs-glossary-item"/>
    <w:basedOn w:val="Standardnpsmoodstavce"/>
    <w:rsid w:val="00632BA6"/>
  </w:style>
  <w:style w:type="paragraph" w:styleId="Odstavecseseznamem">
    <w:name w:val="List Paragraph"/>
    <w:basedOn w:val="Normln"/>
    <w:uiPriority w:val="34"/>
    <w:qFormat/>
    <w:rsid w:val="00C235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5A9DFF"/>
                    <w:bottom w:val="none" w:sz="0" w:space="0" w:color="auto"/>
                    <w:right w:val="none" w:sz="0" w:space="0" w:color="auto"/>
                  </w:divBdr>
                  <w:divsChild>
                    <w:div w:id="4886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1447-insect-mi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1438-classification-syst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sciencelearn.org.nz/images/1741-linnean-classification-system" TargetMode="External"/><Relationship Id="rId10" Type="http://schemas.openxmlformats.org/officeDocument/2006/relationships/hyperlink" Target="https://blog.tepapa.govt.nz/2018/08/31/why-do-scientific-names-change-kiokio-by-any-other-na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1405-dr-leon-perr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prochazkovaz</dc:creator>
  <cp:keywords/>
  <dc:description/>
  <cp:lastModifiedBy>prochazkovaz</cp:lastModifiedBy>
  <cp:revision>3</cp:revision>
  <cp:lastPrinted>2020-03-03T12:42:00Z</cp:lastPrinted>
  <dcterms:created xsi:type="dcterms:W3CDTF">2020-03-03T11:47:00Z</dcterms:created>
  <dcterms:modified xsi:type="dcterms:W3CDTF">2020-03-03T12:43:00Z</dcterms:modified>
</cp:coreProperties>
</file>