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92A" w:rsidRPr="0055692A" w:rsidRDefault="0055692A" w:rsidP="0055692A">
      <w:pPr>
        <w:widowControl w:val="0"/>
        <w:autoSpaceDE w:val="0"/>
        <w:autoSpaceDN w:val="0"/>
        <w:adjustRightInd w:val="0"/>
        <w:spacing w:before="103" w:after="0" w:line="221" w:lineRule="exact"/>
        <w:ind w:left="300"/>
        <w:rPr>
          <w:rFonts w:ascii="Arial" w:hAnsi="Arial" w:cs="Arial"/>
          <w:color w:val="000000"/>
          <w:sz w:val="24"/>
          <w:szCs w:val="24"/>
        </w:rPr>
      </w:pPr>
    </w:p>
    <w:p w:rsidR="0055692A" w:rsidRPr="00B910B0" w:rsidRDefault="005E4397" w:rsidP="005E4397">
      <w:pPr>
        <w:pStyle w:val="Bezmezer"/>
        <w:jc w:val="center"/>
        <w:rPr>
          <w:rFonts w:ascii="Arial" w:hAnsi="Arial" w:cs="Arial"/>
          <w:b/>
          <w:color w:val="FF0000"/>
          <w:u w:val="single"/>
        </w:rPr>
      </w:pPr>
      <w:bookmarkStart w:id="0" w:name="_GoBack"/>
      <w:r w:rsidRPr="00B910B0">
        <w:rPr>
          <w:rFonts w:ascii="Arial" w:hAnsi="Arial" w:cs="Arial"/>
          <w:b/>
          <w:color w:val="FF0000"/>
          <w:u w:val="single"/>
        </w:rPr>
        <w:t>KH1 / 4636 - Dětský sborový zpěv I</w:t>
      </w:r>
      <w:r w:rsidR="0055692A" w:rsidRPr="00B910B0">
        <w:rPr>
          <w:rFonts w:ascii="Arial" w:hAnsi="Arial" w:cs="Arial"/>
          <w:b/>
          <w:color w:val="FF0000"/>
          <w:u w:val="single"/>
        </w:rPr>
        <w:t xml:space="preserve"> </w:t>
      </w:r>
    </w:p>
    <w:bookmarkEnd w:id="0"/>
    <w:p w:rsidR="005E4397" w:rsidRDefault="005E4397" w:rsidP="005E4397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5E4397" w:rsidRDefault="005E4397" w:rsidP="005E4397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5E4397" w:rsidRPr="00FE688E" w:rsidRDefault="005E4397" w:rsidP="00FE688E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FE688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Vyučující: </w:t>
      </w:r>
      <w:r w:rsidRPr="00FE688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ab/>
        <w:t>PhDr. Martina Zemanová, Ph.D.</w:t>
      </w:r>
    </w:p>
    <w:p w:rsidR="005E4397" w:rsidRPr="00FE688E" w:rsidRDefault="005E4397" w:rsidP="00FE688E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5E4397" w:rsidRPr="00FE688E" w:rsidRDefault="005E4397" w:rsidP="00FE688E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5E4397" w:rsidRPr="00FE688E" w:rsidRDefault="005E4397" w:rsidP="00FE688E">
      <w:pPr>
        <w:pStyle w:val="Bezmezer"/>
        <w:rPr>
          <w:rFonts w:ascii="Arial" w:hAnsi="Arial" w:cs="Arial"/>
          <w:b/>
          <w:sz w:val="20"/>
          <w:szCs w:val="20"/>
          <w:lang w:eastAsia="cs-CZ"/>
        </w:rPr>
      </w:pPr>
      <w:r w:rsidRPr="00FE688E">
        <w:rPr>
          <w:rFonts w:ascii="Arial" w:hAnsi="Arial" w:cs="Arial"/>
          <w:b/>
          <w:bCs/>
          <w:sz w:val="20"/>
          <w:szCs w:val="20"/>
        </w:rPr>
        <w:t xml:space="preserve">Cíl </w:t>
      </w:r>
      <w:r w:rsidRPr="00FE688E">
        <w:rPr>
          <w:rFonts w:ascii="Arial" w:hAnsi="Arial" w:cs="Arial"/>
          <w:b/>
          <w:sz w:val="20"/>
          <w:szCs w:val="20"/>
          <w:lang w:eastAsia="cs-CZ"/>
        </w:rPr>
        <w:t>semináře:</w:t>
      </w:r>
    </w:p>
    <w:p w:rsidR="005E4397" w:rsidRPr="00FE688E" w:rsidRDefault="005E4397" w:rsidP="00FE688E">
      <w:pPr>
        <w:pStyle w:val="Bezmezer"/>
        <w:ind w:left="720"/>
        <w:rPr>
          <w:rFonts w:ascii="Arial" w:hAnsi="Arial" w:cs="Arial"/>
          <w:sz w:val="20"/>
          <w:szCs w:val="20"/>
          <w:lang w:eastAsia="cs-CZ"/>
        </w:rPr>
      </w:pPr>
    </w:p>
    <w:p w:rsidR="00FE688E" w:rsidRDefault="0055692A" w:rsidP="00FE688E">
      <w:pPr>
        <w:pStyle w:val="Bezmezer"/>
        <w:numPr>
          <w:ilvl w:val="0"/>
          <w:numId w:val="3"/>
        </w:numPr>
        <w:rPr>
          <w:rFonts w:ascii="Arial" w:hAnsi="Arial" w:cs="Arial"/>
          <w:sz w:val="20"/>
          <w:szCs w:val="20"/>
          <w:lang w:eastAsia="cs-CZ"/>
        </w:rPr>
      </w:pPr>
      <w:r w:rsidRPr="00FE688E">
        <w:rPr>
          <w:rFonts w:ascii="Arial" w:hAnsi="Arial" w:cs="Arial"/>
          <w:sz w:val="20"/>
          <w:szCs w:val="20"/>
          <w:lang w:eastAsia="cs-CZ"/>
        </w:rPr>
        <w:t>Student získá technické dovednosti potřebné k dirigování, pod</w:t>
      </w:r>
      <w:r w:rsidR="00FE688E">
        <w:rPr>
          <w:rFonts w:ascii="Arial" w:hAnsi="Arial" w:cs="Arial"/>
          <w:sz w:val="20"/>
          <w:szCs w:val="20"/>
          <w:lang w:eastAsia="cs-CZ"/>
        </w:rPr>
        <w:t>ložené teoretickými znalostmi.</w:t>
      </w:r>
    </w:p>
    <w:p w:rsidR="00FE688E" w:rsidRDefault="00FE688E" w:rsidP="00FE688E">
      <w:pPr>
        <w:pStyle w:val="Bezmezer"/>
        <w:ind w:left="720"/>
        <w:rPr>
          <w:rFonts w:ascii="Arial" w:hAnsi="Arial" w:cs="Arial"/>
          <w:sz w:val="20"/>
          <w:szCs w:val="20"/>
          <w:lang w:eastAsia="cs-CZ"/>
        </w:rPr>
      </w:pPr>
    </w:p>
    <w:p w:rsidR="0055692A" w:rsidRPr="00FE688E" w:rsidRDefault="0055692A" w:rsidP="00FE688E">
      <w:pPr>
        <w:pStyle w:val="Bezmezer"/>
        <w:numPr>
          <w:ilvl w:val="0"/>
          <w:numId w:val="3"/>
        </w:numPr>
        <w:rPr>
          <w:rFonts w:ascii="Arial" w:hAnsi="Arial" w:cs="Arial"/>
          <w:sz w:val="20"/>
          <w:szCs w:val="20"/>
          <w:lang w:eastAsia="cs-CZ"/>
        </w:rPr>
      </w:pPr>
      <w:r w:rsidRPr="00FE688E">
        <w:rPr>
          <w:rFonts w:ascii="Arial" w:hAnsi="Arial" w:cs="Arial"/>
          <w:sz w:val="20"/>
          <w:szCs w:val="20"/>
          <w:lang w:eastAsia="cs-CZ"/>
        </w:rPr>
        <w:t>Student získá základy pro práci s dětským pěveckým sborem mladšího školního věku.</w:t>
      </w:r>
    </w:p>
    <w:p w:rsidR="009E6466" w:rsidRDefault="009E6466" w:rsidP="009E6466">
      <w:pPr>
        <w:pStyle w:val="Bezmezer"/>
        <w:ind w:left="720"/>
        <w:rPr>
          <w:rFonts w:ascii="Arial" w:hAnsi="Arial" w:cs="Arial"/>
          <w:sz w:val="20"/>
          <w:szCs w:val="20"/>
          <w:lang w:eastAsia="cs-CZ"/>
        </w:rPr>
      </w:pPr>
    </w:p>
    <w:p w:rsidR="009E6466" w:rsidRPr="00B83C87" w:rsidRDefault="009E6466" w:rsidP="009E6466">
      <w:pPr>
        <w:pStyle w:val="Bezmezer"/>
        <w:ind w:left="720"/>
        <w:rPr>
          <w:rFonts w:ascii="Arial" w:hAnsi="Arial" w:cs="Arial"/>
          <w:sz w:val="20"/>
          <w:szCs w:val="20"/>
          <w:lang w:eastAsia="cs-CZ"/>
        </w:rPr>
      </w:pPr>
    </w:p>
    <w:p w:rsidR="009E6466" w:rsidRPr="00F36870" w:rsidRDefault="009E6466" w:rsidP="009E6466">
      <w:pPr>
        <w:pStyle w:val="Bezmezer"/>
        <w:rPr>
          <w:rFonts w:ascii="Arial" w:hAnsi="Arial" w:cs="Arial"/>
          <w:b/>
          <w:bCs/>
          <w:sz w:val="20"/>
          <w:szCs w:val="20"/>
        </w:rPr>
      </w:pPr>
      <w:r w:rsidRPr="00F36870">
        <w:rPr>
          <w:rFonts w:ascii="Arial" w:hAnsi="Arial" w:cs="Arial"/>
          <w:b/>
          <w:bCs/>
          <w:sz w:val="20"/>
          <w:szCs w:val="20"/>
        </w:rPr>
        <w:t>Obsah:</w:t>
      </w:r>
    </w:p>
    <w:p w:rsidR="009E6466" w:rsidRDefault="009E6466" w:rsidP="00E824D7">
      <w:pPr>
        <w:pStyle w:val="Bezmezer"/>
        <w:ind w:left="720"/>
        <w:rPr>
          <w:rFonts w:ascii="Arial" w:hAnsi="Arial" w:cs="Arial"/>
          <w:sz w:val="20"/>
          <w:szCs w:val="20"/>
          <w:lang w:eastAsia="cs-CZ"/>
        </w:rPr>
      </w:pPr>
    </w:p>
    <w:p w:rsidR="0055692A" w:rsidRPr="00E824D7" w:rsidRDefault="0055692A" w:rsidP="00E824D7">
      <w:pPr>
        <w:pStyle w:val="Bezmezer"/>
        <w:numPr>
          <w:ilvl w:val="0"/>
          <w:numId w:val="4"/>
        </w:numPr>
        <w:rPr>
          <w:rFonts w:ascii="Arial" w:hAnsi="Arial" w:cs="Arial"/>
          <w:sz w:val="20"/>
          <w:szCs w:val="20"/>
          <w:lang w:eastAsia="cs-CZ"/>
        </w:rPr>
      </w:pPr>
      <w:r w:rsidRPr="00E824D7">
        <w:rPr>
          <w:rFonts w:ascii="Arial" w:hAnsi="Arial" w:cs="Arial"/>
          <w:sz w:val="20"/>
          <w:szCs w:val="20"/>
          <w:lang w:eastAsia="cs-CZ"/>
        </w:rPr>
        <w:t>Dětský sbor jako svébytný obor hudební interpretace, vymezení historické, estetické a technické</w:t>
      </w:r>
      <w:r w:rsidR="00E824D7">
        <w:rPr>
          <w:rFonts w:ascii="Arial" w:hAnsi="Arial" w:cs="Arial"/>
          <w:sz w:val="20"/>
          <w:szCs w:val="20"/>
          <w:lang w:eastAsia="cs-CZ"/>
        </w:rPr>
        <w:t>.</w:t>
      </w:r>
    </w:p>
    <w:p w:rsidR="00E824D7" w:rsidRDefault="00E824D7" w:rsidP="00E824D7">
      <w:pPr>
        <w:pStyle w:val="Bezmezer"/>
        <w:ind w:left="720"/>
        <w:rPr>
          <w:rFonts w:ascii="Arial" w:hAnsi="Arial" w:cs="Arial"/>
          <w:sz w:val="20"/>
          <w:szCs w:val="20"/>
          <w:lang w:eastAsia="cs-CZ"/>
        </w:rPr>
      </w:pPr>
    </w:p>
    <w:p w:rsidR="00E824D7" w:rsidRDefault="0055692A" w:rsidP="00E824D7">
      <w:pPr>
        <w:pStyle w:val="Bezmezer"/>
        <w:numPr>
          <w:ilvl w:val="0"/>
          <w:numId w:val="4"/>
        </w:numPr>
        <w:rPr>
          <w:rFonts w:ascii="Arial" w:hAnsi="Arial" w:cs="Arial"/>
          <w:sz w:val="20"/>
          <w:szCs w:val="20"/>
          <w:lang w:eastAsia="cs-CZ"/>
        </w:rPr>
      </w:pPr>
      <w:r w:rsidRPr="00E824D7">
        <w:rPr>
          <w:rFonts w:ascii="Arial" w:hAnsi="Arial" w:cs="Arial"/>
          <w:sz w:val="20"/>
          <w:szCs w:val="20"/>
          <w:lang w:eastAsia="cs-CZ"/>
        </w:rPr>
        <w:t>Věková pásma zpívajících dětí a jejich prolínání ve sboru -</w:t>
      </w:r>
      <w:r w:rsidR="00B821FE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E824D7">
        <w:rPr>
          <w:rFonts w:ascii="Arial" w:hAnsi="Arial" w:cs="Arial"/>
          <w:sz w:val="20"/>
          <w:szCs w:val="20"/>
          <w:lang w:eastAsia="cs-CZ"/>
        </w:rPr>
        <w:t>meze pozornosti, stupeň naivity, herní prvky v hudební struktuře i v její interpretaci</w:t>
      </w:r>
      <w:r w:rsidR="00B821FE">
        <w:rPr>
          <w:rFonts w:ascii="Arial" w:hAnsi="Arial" w:cs="Arial"/>
          <w:sz w:val="20"/>
          <w:szCs w:val="20"/>
          <w:lang w:eastAsia="cs-CZ"/>
        </w:rPr>
        <w:t>.</w:t>
      </w:r>
    </w:p>
    <w:p w:rsidR="00E824D7" w:rsidRDefault="00E824D7" w:rsidP="00E824D7">
      <w:pPr>
        <w:pStyle w:val="Bezmezer"/>
        <w:ind w:left="720"/>
        <w:rPr>
          <w:rFonts w:ascii="Arial" w:hAnsi="Arial" w:cs="Arial"/>
          <w:sz w:val="20"/>
          <w:szCs w:val="20"/>
          <w:lang w:eastAsia="cs-CZ"/>
        </w:rPr>
      </w:pPr>
    </w:p>
    <w:p w:rsidR="0055692A" w:rsidRPr="00E824D7" w:rsidRDefault="0055692A" w:rsidP="00E824D7">
      <w:pPr>
        <w:pStyle w:val="Bezmezer"/>
        <w:numPr>
          <w:ilvl w:val="0"/>
          <w:numId w:val="4"/>
        </w:numPr>
        <w:rPr>
          <w:rFonts w:ascii="Arial" w:hAnsi="Arial" w:cs="Arial"/>
          <w:sz w:val="20"/>
          <w:szCs w:val="20"/>
          <w:lang w:eastAsia="cs-CZ"/>
        </w:rPr>
      </w:pPr>
      <w:r w:rsidRPr="00E824D7">
        <w:rPr>
          <w:rFonts w:ascii="Arial" w:hAnsi="Arial" w:cs="Arial"/>
          <w:sz w:val="20"/>
          <w:szCs w:val="20"/>
          <w:lang w:eastAsia="cs-CZ"/>
        </w:rPr>
        <w:t>Praktické začátky: výběr dětí v základních školách, elementární nácvik unisona metodou náslechu a nápodoby, frekvence zkoušek, hudební sluch a jeho rozvíjení</w:t>
      </w:r>
      <w:r w:rsidR="00B821FE">
        <w:rPr>
          <w:rFonts w:ascii="Arial" w:hAnsi="Arial" w:cs="Arial"/>
          <w:sz w:val="20"/>
          <w:szCs w:val="20"/>
          <w:lang w:eastAsia="cs-CZ"/>
        </w:rPr>
        <w:t>. P</w:t>
      </w:r>
      <w:r w:rsidRPr="00E824D7">
        <w:rPr>
          <w:rFonts w:ascii="Arial" w:hAnsi="Arial" w:cs="Arial"/>
          <w:sz w:val="20"/>
          <w:szCs w:val="20"/>
          <w:lang w:eastAsia="cs-CZ"/>
        </w:rPr>
        <w:t>řechod od unisona k vícehlasu: metodika a hudební materiál</w:t>
      </w:r>
      <w:r w:rsidR="00E824D7">
        <w:rPr>
          <w:rFonts w:ascii="Arial" w:hAnsi="Arial" w:cs="Arial"/>
          <w:sz w:val="20"/>
          <w:szCs w:val="20"/>
          <w:lang w:eastAsia="cs-CZ"/>
        </w:rPr>
        <w:t>.</w:t>
      </w:r>
    </w:p>
    <w:p w:rsidR="00E824D7" w:rsidRDefault="00E824D7" w:rsidP="00E824D7">
      <w:pPr>
        <w:pStyle w:val="Bezmezer"/>
        <w:ind w:left="720"/>
        <w:rPr>
          <w:rFonts w:ascii="Arial" w:hAnsi="Arial" w:cs="Arial"/>
          <w:sz w:val="20"/>
          <w:szCs w:val="20"/>
          <w:lang w:eastAsia="cs-CZ"/>
        </w:rPr>
      </w:pPr>
    </w:p>
    <w:p w:rsidR="0055692A" w:rsidRPr="00E824D7" w:rsidRDefault="0055692A" w:rsidP="00E824D7">
      <w:pPr>
        <w:pStyle w:val="Bezmezer"/>
        <w:numPr>
          <w:ilvl w:val="0"/>
          <w:numId w:val="4"/>
        </w:numPr>
        <w:rPr>
          <w:rFonts w:ascii="Arial" w:hAnsi="Arial" w:cs="Arial"/>
          <w:sz w:val="20"/>
          <w:szCs w:val="20"/>
          <w:lang w:eastAsia="cs-CZ"/>
        </w:rPr>
      </w:pPr>
      <w:r w:rsidRPr="00E824D7">
        <w:rPr>
          <w:rFonts w:ascii="Arial" w:hAnsi="Arial" w:cs="Arial"/>
          <w:sz w:val="20"/>
          <w:szCs w:val="20"/>
          <w:lang w:eastAsia="cs-CZ"/>
        </w:rPr>
        <w:t>Hlasové skupiny dětského sboru a tónový rozsah dětského hlasu</w:t>
      </w:r>
      <w:r w:rsidR="00E824D7">
        <w:rPr>
          <w:rFonts w:ascii="Arial" w:hAnsi="Arial" w:cs="Arial"/>
          <w:sz w:val="20"/>
          <w:szCs w:val="20"/>
          <w:lang w:eastAsia="cs-CZ"/>
        </w:rPr>
        <w:t>.</w:t>
      </w:r>
    </w:p>
    <w:p w:rsidR="00E824D7" w:rsidRDefault="00E824D7" w:rsidP="00E824D7">
      <w:pPr>
        <w:pStyle w:val="Bezmezer"/>
        <w:ind w:left="720"/>
        <w:rPr>
          <w:rFonts w:ascii="Arial" w:hAnsi="Arial" w:cs="Arial"/>
          <w:sz w:val="20"/>
          <w:szCs w:val="20"/>
          <w:lang w:eastAsia="cs-CZ"/>
        </w:rPr>
      </w:pPr>
    </w:p>
    <w:p w:rsidR="0055692A" w:rsidRPr="00E824D7" w:rsidRDefault="0055692A" w:rsidP="00E824D7">
      <w:pPr>
        <w:pStyle w:val="Bezmezer"/>
        <w:numPr>
          <w:ilvl w:val="0"/>
          <w:numId w:val="4"/>
        </w:numPr>
        <w:rPr>
          <w:rFonts w:ascii="Arial" w:hAnsi="Arial" w:cs="Arial"/>
          <w:sz w:val="20"/>
          <w:szCs w:val="20"/>
          <w:lang w:eastAsia="cs-CZ"/>
        </w:rPr>
      </w:pPr>
      <w:r w:rsidRPr="00E824D7">
        <w:rPr>
          <w:rFonts w:ascii="Arial" w:hAnsi="Arial" w:cs="Arial"/>
          <w:sz w:val="20"/>
          <w:szCs w:val="20"/>
          <w:lang w:eastAsia="cs-CZ"/>
        </w:rPr>
        <w:t>Technika sborového zpěvu: dynamika, střídání témbrů, výběrovost extrémních t</w:t>
      </w:r>
      <w:r w:rsidR="00E824D7">
        <w:rPr>
          <w:rFonts w:ascii="Arial" w:hAnsi="Arial" w:cs="Arial"/>
          <w:sz w:val="20"/>
          <w:szCs w:val="20"/>
          <w:lang w:eastAsia="cs-CZ"/>
        </w:rPr>
        <w:t>ónových poloh, dech a frázování.</w:t>
      </w:r>
    </w:p>
    <w:p w:rsidR="00E824D7" w:rsidRDefault="00E824D7" w:rsidP="00E824D7">
      <w:pPr>
        <w:pStyle w:val="Bezmezer"/>
        <w:ind w:left="720"/>
        <w:rPr>
          <w:rFonts w:ascii="Arial" w:hAnsi="Arial" w:cs="Arial"/>
          <w:sz w:val="20"/>
          <w:szCs w:val="20"/>
          <w:lang w:eastAsia="cs-CZ"/>
        </w:rPr>
      </w:pPr>
    </w:p>
    <w:p w:rsidR="0055692A" w:rsidRPr="00E824D7" w:rsidRDefault="0055692A" w:rsidP="00E824D7">
      <w:pPr>
        <w:pStyle w:val="Bezmezer"/>
        <w:numPr>
          <w:ilvl w:val="0"/>
          <w:numId w:val="4"/>
        </w:numPr>
        <w:rPr>
          <w:rFonts w:ascii="Arial" w:hAnsi="Arial" w:cs="Arial"/>
          <w:sz w:val="20"/>
          <w:szCs w:val="20"/>
          <w:lang w:eastAsia="cs-CZ"/>
        </w:rPr>
      </w:pPr>
      <w:r w:rsidRPr="00E824D7">
        <w:rPr>
          <w:rFonts w:ascii="Arial" w:hAnsi="Arial" w:cs="Arial"/>
          <w:sz w:val="20"/>
          <w:szCs w:val="20"/>
          <w:lang w:eastAsia="cs-CZ"/>
        </w:rPr>
        <w:t>Výkonnostní zaměření výběrového dětského sboru - sociologická teorie malých skupin, účast na zkouškách, práce s</w:t>
      </w:r>
      <w:r w:rsidR="00E824D7">
        <w:rPr>
          <w:rFonts w:ascii="Arial" w:hAnsi="Arial" w:cs="Arial"/>
          <w:sz w:val="20"/>
          <w:szCs w:val="20"/>
          <w:lang w:eastAsia="cs-CZ"/>
        </w:rPr>
        <w:t> </w:t>
      </w:r>
      <w:r w:rsidRPr="00E824D7">
        <w:rPr>
          <w:rFonts w:ascii="Arial" w:hAnsi="Arial" w:cs="Arial"/>
          <w:sz w:val="20"/>
          <w:szCs w:val="20"/>
          <w:lang w:eastAsia="cs-CZ"/>
        </w:rPr>
        <w:t>rodiči</w:t>
      </w:r>
      <w:r w:rsidR="00E824D7">
        <w:rPr>
          <w:rFonts w:ascii="Arial" w:hAnsi="Arial" w:cs="Arial"/>
          <w:sz w:val="20"/>
          <w:szCs w:val="20"/>
          <w:lang w:eastAsia="cs-CZ"/>
        </w:rPr>
        <w:t>.</w:t>
      </w:r>
    </w:p>
    <w:p w:rsidR="00E824D7" w:rsidRDefault="00E824D7" w:rsidP="00E824D7">
      <w:pPr>
        <w:pStyle w:val="Bezmezer"/>
        <w:ind w:left="720"/>
        <w:rPr>
          <w:rFonts w:ascii="Arial" w:hAnsi="Arial" w:cs="Arial"/>
          <w:sz w:val="20"/>
          <w:szCs w:val="20"/>
          <w:lang w:eastAsia="cs-CZ"/>
        </w:rPr>
      </w:pPr>
    </w:p>
    <w:p w:rsidR="0055692A" w:rsidRPr="00E824D7" w:rsidRDefault="0055692A" w:rsidP="00E824D7">
      <w:pPr>
        <w:pStyle w:val="Bezmezer"/>
        <w:numPr>
          <w:ilvl w:val="0"/>
          <w:numId w:val="4"/>
        </w:numPr>
        <w:rPr>
          <w:rFonts w:ascii="Arial" w:hAnsi="Arial" w:cs="Arial"/>
          <w:sz w:val="20"/>
          <w:szCs w:val="20"/>
          <w:lang w:eastAsia="cs-CZ"/>
        </w:rPr>
      </w:pPr>
      <w:r w:rsidRPr="00E824D7">
        <w:rPr>
          <w:rFonts w:ascii="Arial" w:hAnsi="Arial" w:cs="Arial"/>
          <w:sz w:val="20"/>
          <w:szCs w:val="20"/>
          <w:lang w:eastAsia="cs-CZ"/>
        </w:rPr>
        <w:t>Individuální pěvecká technika a hlasová hygiena, spolupráce s foniatrem systém přípravných oddělení výběrového koncertního sboru</w:t>
      </w:r>
      <w:r w:rsidR="00E824D7">
        <w:rPr>
          <w:rFonts w:ascii="Arial" w:hAnsi="Arial" w:cs="Arial"/>
          <w:sz w:val="20"/>
          <w:szCs w:val="20"/>
          <w:lang w:eastAsia="cs-CZ"/>
        </w:rPr>
        <w:t>.</w:t>
      </w:r>
    </w:p>
    <w:p w:rsidR="00E824D7" w:rsidRDefault="00E824D7" w:rsidP="00E824D7">
      <w:pPr>
        <w:pStyle w:val="Bezmezer"/>
        <w:ind w:left="720"/>
        <w:rPr>
          <w:rFonts w:ascii="Arial" w:hAnsi="Arial" w:cs="Arial"/>
          <w:sz w:val="20"/>
          <w:szCs w:val="20"/>
          <w:lang w:eastAsia="cs-CZ"/>
        </w:rPr>
      </w:pPr>
    </w:p>
    <w:p w:rsidR="00E824D7" w:rsidRDefault="0055692A" w:rsidP="00E824D7">
      <w:pPr>
        <w:pStyle w:val="Bezmezer"/>
        <w:numPr>
          <w:ilvl w:val="0"/>
          <w:numId w:val="4"/>
        </w:numPr>
        <w:rPr>
          <w:rFonts w:ascii="Arial" w:hAnsi="Arial" w:cs="Arial"/>
          <w:sz w:val="20"/>
          <w:szCs w:val="20"/>
          <w:lang w:eastAsia="cs-CZ"/>
        </w:rPr>
      </w:pPr>
      <w:r w:rsidRPr="00E824D7">
        <w:rPr>
          <w:rFonts w:ascii="Arial" w:hAnsi="Arial" w:cs="Arial"/>
          <w:sz w:val="20"/>
          <w:szCs w:val="20"/>
          <w:lang w:eastAsia="cs-CZ"/>
        </w:rPr>
        <w:t>Tvorba repertoáru pro sezónu, koncert, zájezd</w:t>
      </w:r>
      <w:r w:rsidR="00E824D7">
        <w:rPr>
          <w:rFonts w:ascii="Arial" w:hAnsi="Arial" w:cs="Arial"/>
          <w:sz w:val="20"/>
          <w:szCs w:val="20"/>
          <w:lang w:eastAsia="cs-CZ"/>
        </w:rPr>
        <w:t>.</w:t>
      </w:r>
    </w:p>
    <w:p w:rsidR="00E824D7" w:rsidRDefault="00E824D7" w:rsidP="00E824D7">
      <w:pPr>
        <w:pStyle w:val="Bezmezer"/>
        <w:ind w:left="720"/>
        <w:rPr>
          <w:rFonts w:ascii="Arial" w:hAnsi="Arial" w:cs="Arial"/>
          <w:sz w:val="20"/>
          <w:szCs w:val="20"/>
          <w:lang w:eastAsia="cs-CZ"/>
        </w:rPr>
      </w:pPr>
    </w:p>
    <w:p w:rsidR="00E824D7" w:rsidRDefault="0055692A" w:rsidP="00E824D7">
      <w:pPr>
        <w:pStyle w:val="Bezmezer"/>
        <w:numPr>
          <w:ilvl w:val="0"/>
          <w:numId w:val="4"/>
        </w:numPr>
        <w:rPr>
          <w:rFonts w:ascii="Arial" w:hAnsi="Arial" w:cs="Arial"/>
          <w:sz w:val="20"/>
          <w:szCs w:val="20"/>
          <w:lang w:eastAsia="cs-CZ"/>
        </w:rPr>
      </w:pPr>
      <w:r w:rsidRPr="00E824D7">
        <w:rPr>
          <w:rFonts w:ascii="Arial" w:hAnsi="Arial" w:cs="Arial"/>
          <w:sz w:val="20"/>
          <w:szCs w:val="20"/>
          <w:lang w:eastAsia="cs-CZ"/>
        </w:rPr>
        <w:t>Festivaly a soutěže dětských sborů - pódiové postavení sboru, jevištní chování</w:t>
      </w:r>
      <w:r w:rsidR="00E824D7">
        <w:rPr>
          <w:rFonts w:ascii="Arial" w:hAnsi="Arial" w:cs="Arial"/>
          <w:sz w:val="20"/>
          <w:szCs w:val="20"/>
          <w:lang w:eastAsia="cs-CZ"/>
        </w:rPr>
        <w:t xml:space="preserve">. </w:t>
      </w:r>
    </w:p>
    <w:p w:rsidR="00E824D7" w:rsidRDefault="00E824D7" w:rsidP="00E824D7">
      <w:pPr>
        <w:pStyle w:val="Bezmezer"/>
        <w:ind w:left="720"/>
        <w:rPr>
          <w:rFonts w:ascii="Arial" w:hAnsi="Arial" w:cs="Arial"/>
          <w:sz w:val="20"/>
          <w:szCs w:val="20"/>
          <w:lang w:eastAsia="cs-CZ"/>
        </w:rPr>
      </w:pPr>
    </w:p>
    <w:p w:rsidR="0055692A" w:rsidRPr="00E824D7" w:rsidRDefault="0055692A" w:rsidP="00E824D7">
      <w:pPr>
        <w:pStyle w:val="Bezmezer"/>
        <w:numPr>
          <w:ilvl w:val="0"/>
          <w:numId w:val="4"/>
        </w:numPr>
        <w:rPr>
          <w:rFonts w:ascii="Arial" w:hAnsi="Arial" w:cs="Arial"/>
          <w:sz w:val="20"/>
          <w:szCs w:val="20"/>
          <w:lang w:eastAsia="cs-CZ"/>
        </w:rPr>
      </w:pPr>
      <w:r w:rsidRPr="00E824D7">
        <w:rPr>
          <w:rFonts w:ascii="Arial" w:hAnsi="Arial" w:cs="Arial"/>
          <w:sz w:val="20"/>
          <w:szCs w:val="20"/>
          <w:lang w:eastAsia="cs-CZ"/>
        </w:rPr>
        <w:t>Každý student předvede prakticky nácvik a dirigování písně.</w:t>
      </w:r>
    </w:p>
    <w:p w:rsidR="00517E34" w:rsidRDefault="00517E34" w:rsidP="00517E34">
      <w:pPr>
        <w:pStyle w:val="Bezmezer"/>
        <w:ind w:left="720"/>
        <w:rPr>
          <w:rFonts w:ascii="Arial" w:hAnsi="Arial" w:cs="Arial"/>
          <w:sz w:val="20"/>
          <w:szCs w:val="20"/>
        </w:rPr>
      </w:pPr>
    </w:p>
    <w:p w:rsidR="00517E34" w:rsidRPr="00B83C87" w:rsidRDefault="00517E34" w:rsidP="00517E34">
      <w:pPr>
        <w:pStyle w:val="Bezmezer"/>
        <w:ind w:left="720"/>
        <w:rPr>
          <w:rFonts w:ascii="Arial" w:hAnsi="Arial" w:cs="Arial"/>
          <w:sz w:val="20"/>
          <w:szCs w:val="20"/>
        </w:rPr>
      </w:pPr>
    </w:p>
    <w:p w:rsidR="00517E34" w:rsidRPr="00F36870" w:rsidRDefault="00517E34" w:rsidP="00517E34">
      <w:pPr>
        <w:pStyle w:val="Bezmez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Doporučená l</w:t>
      </w:r>
      <w:r w:rsidRPr="00F36870">
        <w:rPr>
          <w:rFonts w:ascii="Arial" w:hAnsi="Arial" w:cs="Arial"/>
          <w:b/>
          <w:bCs/>
          <w:sz w:val="20"/>
          <w:szCs w:val="20"/>
        </w:rPr>
        <w:t>iteratura:</w:t>
      </w:r>
    </w:p>
    <w:p w:rsidR="0055692A" w:rsidRPr="00115C60" w:rsidRDefault="0055692A" w:rsidP="00115C60">
      <w:pPr>
        <w:pStyle w:val="Bezmezer"/>
        <w:rPr>
          <w:rFonts w:ascii="Arial" w:hAnsi="Arial" w:cs="Arial"/>
          <w:sz w:val="20"/>
          <w:szCs w:val="20"/>
        </w:rPr>
      </w:pPr>
      <w:r w:rsidRPr="00115C60">
        <w:rPr>
          <w:rFonts w:ascii="Arial" w:hAnsi="Arial" w:cs="Arial"/>
          <w:sz w:val="20"/>
          <w:szCs w:val="20"/>
        </w:rPr>
        <w:t>Těplov</w:t>
      </w:r>
      <w:r w:rsidR="00115C60">
        <w:rPr>
          <w:rFonts w:ascii="Arial" w:hAnsi="Arial" w:cs="Arial"/>
          <w:sz w:val="20"/>
          <w:szCs w:val="20"/>
        </w:rPr>
        <w:t xml:space="preserve"> </w:t>
      </w:r>
      <w:r w:rsidRPr="00115C60">
        <w:rPr>
          <w:rFonts w:ascii="Arial" w:hAnsi="Arial" w:cs="Arial"/>
          <w:sz w:val="20"/>
          <w:szCs w:val="20"/>
        </w:rPr>
        <w:t xml:space="preserve">M.: </w:t>
      </w:r>
      <w:r w:rsidRPr="00115C60">
        <w:rPr>
          <w:rFonts w:ascii="Arial" w:hAnsi="Arial" w:cs="Arial"/>
          <w:i/>
          <w:sz w:val="20"/>
          <w:szCs w:val="20"/>
        </w:rPr>
        <w:t>Psychologie hudebních schopností</w:t>
      </w:r>
      <w:r w:rsidR="00115C60" w:rsidRPr="00115C60">
        <w:rPr>
          <w:rFonts w:ascii="Arial" w:hAnsi="Arial" w:cs="Arial"/>
          <w:i/>
          <w:sz w:val="20"/>
          <w:szCs w:val="20"/>
        </w:rPr>
        <w:t>.</w:t>
      </w:r>
      <w:r w:rsidRPr="00115C60">
        <w:rPr>
          <w:rFonts w:ascii="Arial" w:hAnsi="Arial" w:cs="Arial"/>
          <w:i/>
          <w:sz w:val="20"/>
          <w:szCs w:val="20"/>
        </w:rPr>
        <w:t xml:space="preserve"> </w:t>
      </w:r>
      <w:r w:rsidRPr="00115C60">
        <w:rPr>
          <w:rFonts w:ascii="Arial" w:hAnsi="Arial" w:cs="Arial"/>
          <w:sz w:val="20"/>
          <w:szCs w:val="20"/>
        </w:rPr>
        <w:t>SHV</w:t>
      </w:r>
      <w:r w:rsidR="00115C60">
        <w:rPr>
          <w:rFonts w:ascii="Arial" w:hAnsi="Arial" w:cs="Arial"/>
          <w:sz w:val="20"/>
          <w:szCs w:val="20"/>
        </w:rPr>
        <w:t xml:space="preserve"> </w:t>
      </w:r>
      <w:r w:rsidRPr="00115C60">
        <w:rPr>
          <w:rFonts w:ascii="Arial" w:hAnsi="Arial" w:cs="Arial"/>
          <w:sz w:val="20"/>
          <w:szCs w:val="20"/>
        </w:rPr>
        <w:t>Praha 1965</w:t>
      </w:r>
    </w:p>
    <w:p w:rsidR="0055692A" w:rsidRPr="00115C60" w:rsidRDefault="0055692A" w:rsidP="00115C60">
      <w:pPr>
        <w:pStyle w:val="Bezmezer"/>
        <w:rPr>
          <w:rFonts w:ascii="Arial" w:hAnsi="Arial" w:cs="Arial"/>
          <w:sz w:val="20"/>
          <w:szCs w:val="20"/>
        </w:rPr>
      </w:pPr>
      <w:r w:rsidRPr="00115C60">
        <w:rPr>
          <w:rFonts w:ascii="Arial" w:hAnsi="Arial" w:cs="Arial"/>
          <w:sz w:val="20"/>
          <w:szCs w:val="20"/>
        </w:rPr>
        <w:t>Sedlák</w:t>
      </w:r>
      <w:r w:rsidR="00115C60">
        <w:rPr>
          <w:rFonts w:ascii="Arial" w:hAnsi="Arial" w:cs="Arial"/>
          <w:sz w:val="20"/>
          <w:szCs w:val="20"/>
        </w:rPr>
        <w:t xml:space="preserve"> </w:t>
      </w:r>
      <w:r w:rsidRPr="00115C60">
        <w:rPr>
          <w:rFonts w:ascii="Arial" w:hAnsi="Arial" w:cs="Arial"/>
          <w:sz w:val="20"/>
          <w:szCs w:val="20"/>
        </w:rPr>
        <w:t xml:space="preserve">F.: </w:t>
      </w:r>
      <w:r w:rsidRPr="00115C60">
        <w:rPr>
          <w:rFonts w:ascii="Arial" w:hAnsi="Arial" w:cs="Arial"/>
          <w:i/>
          <w:sz w:val="20"/>
          <w:szCs w:val="20"/>
        </w:rPr>
        <w:t>Základy hudební psychologie</w:t>
      </w:r>
      <w:r w:rsidR="00115C60" w:rsidRPr="00115C60">
        <w:rPr>
          <w:rFonts w:ascii="Arial" w:hAnsi="Arial" w:cs="Arial"/>
          <w:i/>
          <w:sz w:val="20"/>
          <w:szCs w:val="20"/>
        </w:rPr>
        <w:t>.</w:t>
      </w:r>
      <w:r w:rsidR="00115C60">
        <w:rPr>
          <w:rFonts w:ascii="Arial" w:hAnsi="Arial" w:cs="Arial"/>
          <w:sz w:val="20"/>
          <w:szCs w:val="20"/>
        </w:rPr>
        <w:t xml:space="preserve"> </w:t>
      </w:r>
      <w:r w:rsidRPr="00115C60">
        <w:rPr>
          <w:rFonts w:ascii="Arial" w:hAnsi="Arial" w:cs="Arial"/>
          <w:sz w:val="20"/>
          <w:szCs w:val="20"/>
        </w:rPr>
        <w:t>SPN Praha 1990</w:t>
      </w:r>
    </w:p>
    <w:p w:rsidR="0055692A" w:rsidRPr="00115C60" w:rsidRDefault="0055692A" w:rsidP="00115C60">
      <w:pPr>
        <w:pStyle w:val="Bezmezer"/>
        <w:rPr>
          <w:rFonts w:ascii="Arial" w:hAnsi="Arial" w:cs="Arial"/>
          <w:sz w:val="20"/>
          <w:szCs w:val="20"/>
        </w:rPr>
      </w:pPr>
      <w:r w:rsidRPr="00115C60">
        <w:rPr>
          <w:rFonts w:ascii="Arial" w:hAnsi="Arial" w:cs="Arial"/>
          <w:sz w:val="20"/>
          <w:szCs w:val="20"/>
        </w:rPr>
        <w:t>Dostalík</w:t>
      </w:r>
      <w:r w:rsidR="00115C60">
        <w:rPr>
          <w:rFonts w:ascii="Arial" w:hAnsi="Arial" w:cs="Arial"/>
          <w:sz w:val="20"/>
          <w:szCs w:val="20"/>
        </w:rPr>
        <w:t xml:space="preserve"> </w:t>
      </w:r>
      <w:r w:rsidRPr="00115C60">
        <w:rPr>
          <w:rFonts w:ascii="Arial" w:hAnsi="Arial" w:cs="Arial"/>
          <w:sz w:val="20"/>
          <w:szCs w:val="20"/>
        </w:rPr>
        <w:t xml:space="preserve">J.: </w:t>
      </w:r>
      <w:r w:rsidRPr="00115C60">
        <w:rPr>
          <w:rFonts w:ascii="Arial" w:hAnsi="Arial" w:cs="Arial"/>
          <w:i/>
          <w:sz w:val="20"/>
          <w:szCs w:val="20"/>
        </w:rPr>
        <w:t>Louka široká - Základy vícehlasého zpěvu</w:t>
      </w:r>
      <w:r w:rsidR="00115C60" w:rsidRPr="00115C60">
        <w:rPr>
          <w:rFonts w:ascii="Arial" w:hAnsi="Arial" w:cs="Arial"/>
          <w:i/>
          <w:sz w:val="20"/>
          <w:szCs w:val="20"/>
        </w:rPr>
        <w:t>.</w:t>
      </w:r>
      <w:r w:rsidR="00115C60">
        <w:rPr>
          <w:rFonts w:ascii="Arial" w:hAnsi="Arial" w:cs="Arial"/>
          <w:sz w:val="20"/>
          <w:szCs w:val="20"/>
        </w:rPr>
        <w:t xml:space="preserve"> </w:t>
      </w:r>
      <w:r w:rsidRPr="00115C60">
        <w:rPr>
          <w:rFonts w:ascii="Arial" w:hAnsi="Arial" w:cs="Arial"/>
          <w:sz w:val="20"/>
          <w:szCs w:val="20"/>
        </w:rPr>
        <w:t>Panton</w:t>
      </w:r>
      <w:r w:rsidR="00115C60">
        <w:rPr>
          <w:rFonts w:ascii="Arial" w:hAnsi="Arial" w:cs="Arial"/>
          <w:sz w:val="20"/>
          <w:szCs w:val="20"/>
        </w:rPr>
        <w:t xml:space="preserve"> </w:t>
      </w:r>
      <w:r w:rsidRPr="00115C60">
        <w:rPr>
          <w:rFonts w:ascii="Arial" w:hAnsi="Arial" w:cs="Arial"/>
          <w:sz w:val="20"/>
          <w:szCs w:val="20"/>
        </w:rPr>
        <w:t xml:space="preserve">Praha 1990 </w:t>
      </w:r>
    </w:p>
    <w:p w:rsidR="0055692A" w:rsidRPr="00115C60" w:rsidRDefault="0055692A" w:rsidP="00115C60">
      <w:pPr>
        <w:pStyle w:val="Bezmezer"/>
        <w:rPr>
          <w:rFonts w:ascii="Arial" w:hAnsi="Arial" w:cs="Arial"/>
          <w:sz w:val="20"/>
          <w:szCs w:val="20"/>
        </w:rPr>
      </w:pPr>
    </w:p>
    <w:sectPr w:rsidR="0055692A" w:rsidRPr="00115C60" w:rsidSect="00E516C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5EE" w:rsidRDefault="004675EE" w:rsidP="0055692A">
      <w:pPr>
        <w:spacing w:after="0" w:line="240" w:lineRule="auto"/>
      </w:pPr>
      <w:r>
        <w:separator/>
      </w:r>
    </w:p>
  </w:endnote>
  <w:endnote w:type="continuationSeparator" w:id="0">
    <w:p w:rsidR="004675EE" w:rsidRDefault="004675EE" w:rsidP="0055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5EE" w:rsidRDefault="004675EE" w:rsidP="0055692A">
      <w:pPr>
        <w:spacing w:after="0" w:line="240" w:lineRule="auto"/>
      </w:pPr>
      <w:r>
        <w:separator/>
      </w:r>
    </w:p>
  </w:footnote>
  <w:footnote w:type="continuationSeparator" w:id="0">
    <w:p w:rsidR="004675EE" w:rsidRDefault="004675EE" w:rsidP="00556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E639C"/>
    <w:multiLevelType w:val="hybridMultilevel"/>
    <w:tmpl w:val="3AE61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D0951"/>
    <w:multiLevelType w:val="hybridMultilevel"/>
    <w:tmpl w:val="C42E99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0411A"/>
    <w:multiLevelType w:val="hybridMultilevel"/>
    <w:tmpl w:val="6D90A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970B0"/>
    <w:multiLevelType w:val="hybridMultilevel"/>
    <w:tmpl w:val="D638B910"/>
    <w:lvl w:ilvl="0" w:tplc="6A14EF88">
      <w:start w:val="1"/>
      <w:numFmt w:val="decimal"/>
      <w:lvlText w:val="%1)"/>
      <w:lvlJc w:val="left"/>
      <w:pPr>
        <w:ind w:left="660" w:hanging="360"/>
      </w:pPr>
      <w:rPr>
        <w:rFonts w:hint="default"/>
        <w:color w:val="00000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2A"/>
    <w:rsid w:val="000263EB"/>
    <w:rsid w:val="000678CF"/>
    <w:rsid w:val="00115C60"/>
    <w:rsid w:val="00133F10"/>
    <w:rsid w:val="001C7995"/>
    <w:rsid w:val="004675EE"/>
    <w:rsid w:val="00517E34"/>
    <w:rsid w:val="0055692A"/>
    <w:rsid w:val="005E4397"/>
    <w:rsid w:val="009E6466"/>
    <w:rsid w:val="00B821FE"/>
    <w:rsid w:val="00B910B0"/>
    <w:rsid w:val="00C54D89"/>
    <w:rsid w:val="00E824D7"/>
    <w:rsid w:val="00EC230B"/>
    <w:rsid w:val="00FE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DE014-5DA6-4AEF-A185-5EEC4C0E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56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692A"/>
  </w:style>
  <w:style w:type="paragraph" w:styleId="Zpat">
    <w:name w:val="footer"/>
    <w:basedOn w:val="Normln"/>
    <w:link w:val="ZpatChar"/>
    <w:uiPriority w:val="99"/>
    <w:unhideWhenUsed/>
    <w:rsid w:val="00556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692A"/>
  </w:style>
  <w:style w:type="paragraph" w:styleId="Odstavecseseznamem">
    <w:name w:val="List Paragraph"/>
    <w:basedOn w:val="Normln"/>
    <w:uiPriority w:val="34"/>
    <w:qFormat/>
    <w:rsid w:val="0055692A"/>
    <w:pPr>
      <w:ind w:left="720"/>
      <w:contextualSpacing/>
    </w:pPr>
  </w:style>
  <w:style w:type="paragraph" w:styleId="Bezmezer">
    <w:name w:val="No Spacing"/>
    <w:uiPriority w:val="1"/>
    <w:qFormat/>
    <w:rsid w:val="005E43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zemanovam</dc:creator>
  <cp:lastModifiedBy>buresovas1</cp:lastModifiedBy>
  <cp:revision>10</cp:revision>
  <dcterms:created xsi:type="dcterms:W3CDTF">2018-10-01T18:28:00Z</dcterms:created>
  <dcterms:modified xsi:type="dcterms:W3CDTF">2018-10-02T12:14:00Z</dcterms:modified>
</cp:coreProperties>
</file>