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F6" w:rsidRPr="00170D70" w:rsidRDefault="00B37D52" w:rsidP="00531CF6">
      <w:pPr>
        <w:pStyle w:val="Header"/>
        <w:jc w:val="center"/>
        <w:rPr>
          <w:b/>
          <w:sz w:val="32"/>
          <w:szCs w:val="32"/>
        </w:rPr>
      </w:pPr>
      <w:r w:rsidRPr="00170D70"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647825" cy="628650"/>
            <wp:effectExtent l="19050" t="0" r="9525" b="0"/>
            <wp:wrapNone/>
            <wp:docPr id="3" name="Picture 3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CF6" w:rsidRPr="00170D70">
        <w:rPr>
          <w:b/>
          <w:sz w:val="32"/>
          <w:szCs w:val="32"/>
        </w:rPr>
        <w:t>PŘÍPRAVA NA VYUČOVACÍ HODINU</w:t>
      </w:r>
    </w:p>
    <w:p w:rsidR="00531CF6" w:rsidRPr="00170D70" w:rsidRDefault="00531CF6" w:rsidP="00531CF6">
      <w:pPr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7"/>
        <w:gridCol w:w="1566"/>
        <w:gridCol w:w="2705"/>
      </w:tblGrid>
      <w:tr w:rsidR="00531CF6" w:rsidRPr="00170D70">
        <w:trPr>
          <w:trHeight w:val="567"/>
        </w:trPr>
        <w:tc>
          <w:tcPr>
            <w:tcW w:w="9778" w:type="dxa"/>
            <w:gridSpan w:val="3"/>
            <w:vAlign w:val="center"/>
          </w:tcPr>
          <w:p w:rsidR="00531CF6" w:rsidRPr="00170D70" w:rsidRDefault="00531CF6" w:rsidP="00531CF6">
            <w:pPr>
              <w:outlineLvl w:val="0"/>
            </w:pPr>
            <w:r w:rsidRPr="00170D70">
              <w:rPr>
                <w:b/>
              </w:rPr>
              <w:t xml:space="preserve">Příjmení a jméno studenta UJEP: </w:t>
            </w:r>
            <w:r w:rsidR="00B37D52" w:rsidRPr="00170D70">
              <w:rPr>
                <w:b/>
              </w:rPr>
              <w:t xml:space="preserve"> JEBAVÁ Kristýna</w:t>
            </w:r>
          </w:p>
        </w:tc>
      </w:tr>
      <w:tr w:rsidR="00531CF6" w:rsidRPr="00170D70">
        <w:trPr>
          <w:trHeight w:val="567"/>
        </w:trPr>
        <w:tc>
          <w:tcPr>
            <w:tcW w:w="5328" w:type="dxa"/>
            <w:vAlign w:val="center"/>
          </w:tcPr>
          <w:p w:rsidR="00531CF6" w:rsidRPr="00170D70" w:rsidRDefault="00531CF6" w:rsidP="00531CF6">
            <w:pPr>
              <w:outlineLvl w:val="0"/>
            </w:pPr>
            <w:r w:rsidRPr="00170D70">
              <w:t xml:space="preserve">Studijní obor: </w:t>
            </w:r>
            <w:r w:rsidR="00B37D52" w:rsidRPr="00170D70">
              <w:t>Aj Čj ZŠN</w:t>
            </w:r>
          </w:p>
        </w:tc>
        <w:tc>
          <w:tcPr>
            <w:tcW w:w="1620" w:type="dxa"/>
            <w:vAlign w:val="center"/>
          </w:tcPr>
          <w:p w:rsidR="00531CF6" w:rsidRPr="00170D70" w:rsidRDefault="00531CF6" w:rsidP="00531CF6">
            <w:pPr>
              <w:outlineLvl w:val="0"/>
            </w:pPr>
            <w:r w:rsidRPr="00170D70">
              <w:t xml:space="preserve">Ročník: </w:t>
            </w:r>
            <w:r w:rsidR="00B37D52" w:rsidRPr="00170D70">
              <w:t>1</w:t>
            </w:r>
          </w:p>
        </w:tc>
        <w:tc>
          <w:tcPr>
            <w:tcW w:w="2830" w:type="dxa"/>
            <w:vAlign w:val="center"/>
          </w:tcPr>
          <w:p w:rsidR="00165256" w:rsidRPr="00170D70" w:rsidRDefault="00531CF6" w:rsidP="00531CF6">
            <w:pPr>
              <w:outlineLvl w:val="0"/>
            </w:pPr>
            <w:r w:rsidRPr="00170D70">
              <w:t xml:space="preserve">Zkratka předmětu: </w:t>
            </w:r>
          </w:p>
          <w:p w:rsidR="00531CF6" w:rsidRPr="00170D70" w:rsidRDefault="00165256" w:rsidP="00531CF6">
            <w:pPr>
              <w:outlineLvl w:val="0"/>
            </w:pPr>
            <w:r w:rsidRPr="00170D70">
              <w:t>KBO/ 4134</w:t>
            </w:r>
          </w:p>
        </w:tc>
      </w:tr>
    </w:tbl>
    <w:p w:rsidR="00AC462E" w:rsidRPr="00170D70" w:rsidRDefault="00AC462E"/>
    <w:p w:rsidR="00B37D52" w:rsidRPr="00170D70" w:rsidRDefault="00B37D52">
      <w:pPr>
        <w:rPr>
          <w:sz w:val="22"/>
          <w:szCs w:val="22"/>
        </w:rPr>
      </w:pPr>
      <w:r w:rsidRPr="00170D70">
        <w:rPr>
          <w:b/>
          <w:sz w:val="22"/>
          <w:szCs w:val="22"/>
        </w:rPr>
        <w:t>Aktivita</w:t>
      </w:r>
      <w:r w:rsidRPr="00170D70">
        <w:rPr>
          <w:sz w:val="22"/>
          <w:szCs w:val="22"/>
        </w:rPr>
        <w:t>: Slohové cvičení – Roboti</w:t>
      </w:r>
    </w:p>
    <w:p w:rsidR="00B37D52" w:rsidRPr="00170D70" w:rsidRDefault="00B37D52">
      <w:pPr>
        <w:rPr>
          <w:sz w:val="22"/>
          <w:szCs w:val="22"/>
        </w:rPr>
      </w:pPr>
    </w:p>
    <w:p w:rsidR="00B37D52" w:rsidRPr="00170D70" w:rsidRDefault="00B37D52">
      <w:pPr>
        <w:rPr>
          <w:sz w:val="22"/>
          <w:szCs w:val="22"/>
        </w:rPr>
      </w:pPr>
      <w:r w:rsidRPr="00170D70">
        <w:rPr>
          <w:b/>
          <w:sz w:val="22"/>
          <w:szCs w:val="22"/>
        </w:rPr>
        <w:t>Ročník</w:t>
      </w:r>
      <w:r w:rsidRPr="00170D70">
        <w:rPr>
          <w:sz w:val="22"/>
          <w:szCs w:val="22"/>
        </w:rPr>
        <w:t>: 2. Stupeň ZŠ</w:t>
      </w:r>
    </w:p>
    <w:p w:rsidR="00B37D52" w:rsidRPr="00170D70" w:rsidRDefault="00B37D52">
      <w:pPr>
        <w:rPr>
          <w:sz w:val="22"/>
          <w:szCs w:val="22"/>
        </w:rPr>
      </w:pPr>
    </w:p>
    <w:p w:rsidR="00B37D52" w:rsidRPr="00170D70" w:rsidRDefault="00B37D52">
      <w:pPr>
        <w:rPr>
          <w:sz w:val="22"/>
          <w:szCs w:val="22"/>
        </w:rPr>
      </w:pPr>
      <w:r w:rsidRPr="00170D70">
        <w:rPr>
          <w:b/>
          <w:sz w:val="22"/>
          <w:szCs w:val="22"/>
        </w:rPr>
        <w:t>Téma</w:t>
      </w:r>
      <w:r w:rsidRPr="00170D70">
        <w:rPr>
          <w:sz w:val="22"/>
          <w:szCs w:val="22"/>
        </w:rPr>
        <w:t>: Popis pracovního postupu</w:t>
      </w:r>
    </w:p>
    <w:p w:rsidR="00B37D52" w:rsidRPr="00170D70" w:rsidRDefault="00B37D52">
      <w:pPr>
        <w:rPr>
          <w:sz w:val="22"/>
          <w:szCs w:val="22"/>
        </w:rPr>
      </w:pPr>
    </w:p>
    <w:p w:rsidR="00B37D52" w:rsidRPr="00170D70" w:rsidRDefault="00B37D52">
      <w:pPr>
        <w:rPr>
          <w:sz w:val="22"/>
          <w:szCs w:val="22"/>
        </w:rPr>
      </w:pPr>
      <w:r w:rsidRPr="00170D70">
        <w:rPr>
          <w:b/>
          <w:sz w:val="22"/>
          <w:szCs w:val="22"/>
        </w:rPr>
        <w:t>Klíčová</w:t>
      </w:r>
      <w:r w:rsidRPr="00170D70">
        <w:rPr>
          <w:sz w:val="22"/>
          <w:szCs w:val="22"/>
        </w:rPr>
        <w:t xml:space="preserve"> </w:t>
      </w:r>
      <w:r w:rsidRPr="00170D70">
        <w:rPr>
          <w:b/>
          <w:sz w:val="22"/>
          <w:szCs w:val="22"/>
        </w:rPr>
        <w:t>slova</w:t>
      </w:r>
      <w:r w:rsidRPr="00170D70">
        <w:rPr>
          <w:sz w:val="22"/>
          <w:szCs w:val="22"/>
        </w:rPr>
        <w:t>: sloh, popis pracovního postupu</w:t>
      </w:r>
    </w:p>
    <w:p w:rsidR="00B37D52" w:rsidRPr="00170D70" w:rsidRDefault="00B37D52">
      <w:pPr>
        <w:rPr>
          <w:b/>
          <w:sz w:val="22"/>
          <w:szCs w:val="22"/>
        </w:rPr>
      </w:pPr>
    </w:p>
    <w:p w:rsidR="00B37D52" w:rsidRPr="00170D70" w:rsidRDefault="00B37D52">
      <w:pPr>
        <w:rPr>
          <w:b/>
          <w:sz w:val="22"/>
          <w:szCs w:val="22"/>
        </w:rPr>
      </w:pPr>
      <w:r w:rsidRPr="00170D70">
        <w:rPr>
          <w:b/>
          <w:sz w:val="22"/>
          <w:szCs w:val="22"/>
        </w:rPr>
        <w:t>Stručný popis průběhu činnosti:</w:t>
      </w:r>
      <w:r w:rsidR="00165256" w:rsidRPr="00170D70">
        <w:rPr>
          <w:b/>
          <w:sz w:val="22"/>
          <w:szCs w:val="22"/>
        </w:rPr>
        <w:t xml:space="preserve"> </w:t>
      </w:r>
      <w:r w:rsidR="00165256" w:rsidRPr="00170D70">
        <w:rPr>
          <w:sz w:val="22"/>
          <w:szCs w:val="22"/>
        </w:rPr>
        <w:t xml:space="preserve">Žáci sami odvodí principy pro psaní pracovního postupu. Dále potom ve skupinkách vytváří popisy jednotlivých domácích prací či jednoduchých receptů. Společnými silami tak třída sepisuje </w:t>
      </w:r>
      <w:r w:rsidR="00165256" w:rsidRPr="00170D70">
        <w:rPr>
          <w:i/>
          <w:sz w:val="22"/>
          <w:szCs w:val="22"/>
        </w:rPr>
        <w:t>Manuál domácnosti pro roboty</w:t>
      </w:r>
      <w:r w:rsidR="00165256" w:rsidRPr="00170D70">
        <w:rPr>
          <w:sz w:val="22"/>
          <w:szCs w:val="22"/>
        </w:rPr>
        <w:t xml:space="preserve"> od firmy FutLife.</w:t>
      </w:r>
      <w:r w:rsidR="00165256" w:rsidRPr="00170D70">
        <w:rPr>
          <w:b/>
          <w:sz w:val="22"/>
          <w:szCs w:val="22"/>
        </w:rPr>
        <w:t xml:space="preserve"> </w:t>
      </w:r>
    </w:p>
    <w:p w:rsidR="00B37D52" w:rsidRPr="00170D70" w:rsidRDefault="00B37D52">
      <w:pPr>
        <w:rPr>
          <w:b/>
          <w:sz w:val="22"/>
          <w:szCs w:val="22"/>
        </w:rPr>
      </w:pPr>
    </w:p>
    <w:p w:rsidR="00B37D52" w:rsidRPr="00170D70" w:rsidRDefault="00B37D52">
      <w:pPr>
        <w:rPr>
          <w:b/>
          <w:sz w:val="22"/>
          <w:szCs w:val="22"/>
        </w:rPr>
      </w:pPr>
      <w:r w:rsidRPr="00170D70">
        <w:rPr>
          <w:b/>
          <w:sz w:val="22"/>
          <w:szCs w:val="22"/>
        </w:rPr>
        <w:t>Průběh činnosti:</w:t>
      </w:r>
    </w:p>
    <w:p w:rsidR="00B37D52" w:rsidRPr="00170D70" w:rsidRDefault="00B37D52">
      <w:pPr>
        <w:rPr>
          <w:b/>
          <w:sz w:val="22"/>
          <w:szCs w:val="22"/>
        </w:rPr>
      </w:pPr>
    </w:p>
    <w:p w:rsidR="00B37D52" w:rsidRPr="00170D70" w:rsidRDefault="00B37D52" w:rsidP="00B37D52">
      <w:pPr>
        <w:shd w:val="clear" w:color="auto" w:fill="FFFFFF"/>
        <w:jc w:val="both"/>
        <w:rPr>
          <w:sz w:val="22"/>
          <w:szCs w:val="22"/>
        </w:rPr>
      </w:pPr>
      <w:r w:rsidRPr="00170D70">
        <w:rPr>
          <w:sz w:val="22"/>
          <w:szCs w:val="22"/>
        </w:rPr>
        <w:t xml:space="preserve">Učitel představí téma hodiny – popis pracovního postupu. Poprosí žáky o to, aby sledovali jeho instrukce – doslovně. Požádá je, aby vstali a začne číst pracovní postup pro složení čepice (příloha 1), neuvede ovšem pomůcky. </w:t>
      </w:r>
    </w:p>
    <w:p w:rsidR="00B37D52" w:rsidRPr="00170D70" w:rsidRDefault="00B37D52" w:rsidP="00B37D52">
      <w:pPr>
        <w:shd w:val="clear" w:color="auto" w:fill="FFFFFF"/>
        <w:jc w:val="both"/>
        <w:rPr>
          <w:sz w:val="22"/>
          <w:szCs w:val="22"/>
        </w:rPr>
      </w:pPr>
    </w:p>
    <w:p w:rsidR="00B37D52" w:rsidRPr="00170D70" w:rsidRDefault="00B37D52" w:rsidP="00B37D52">
      <w:pPr>
        <w:shd w:val="clear" w:color="auto" w:fill="FFFFFF"/>
        <w:jc w:val="both"/>
        <w:rPr>
          <w:sz w:val="22"/>
          <w:szCs w:val="22"/>
        </w:rPr>
      </w:pPr>
      <w:r w:rsidRPr="00170D70">
        <w:rPr>
          <w:sz w:val="22"/>
          <w:szCs w:val="22"/>
        </w:rPr>
        <w:t>Žáci učitele upozorní na to, že papír nemají. Z toho třídě vyplyne (a učitel zdůrazní), že při popisu pracovního postupu je nutné na začátek vždy uvést pomůcky (napíše na tabuli).</w:t>
      </w:r>
    </w:p>
    <w:p w:rsidR="00B37D52" w:rsidRPr="00170D70" w:rsidRDefault="00B37D52" w:rsidP="00B37D52">
      <w:pPr>
        <w:shd w:val="clear" w:color="auto" w:fill="FFFFFF"/>
        <w:jc w:val="both"/>
        <w:rPr>
          <w:sz w:val="22"/>
          <w:szCs w:val="22"/>
        </w:rPr>
      </w:pPr>
    </w:p>
    <w:p w:rsidR="00B37D52" w:rsidRPr="00170D70" w:rsidRDefault="00B37D52" w:rsidP="00B37D52">
      <w:pPr>
        <w:shd w:val="clear" w:color="auto" w:fill="FFFFFF"/>
        <w:jc w:val="both"/>
        <w:rPr>
          <w:sz w:val="22"/>
          <w:szCs w:val="22"/>
        </w:rPr>
      </w:pPr>
      <w:r w:rsidRPr="00170D70">
        <w:rPr>
          <w:sz w:val="22"/>
          <w:szCs w:val="22"/>
        </w:rPr>
        <w:t xml:space="preserve">Nyní začne číst pracovní postup znovu, uvede i pomůcky. Tentokrát ale přeskočí důležité kroky (v textu podtrženy). Demonstruje tak, že popis pracovního postupu je třeba uvádět „krok za krokem“ a postupně. </w:t>
      </w:r>
    </w:p>
    <w:p w:rsidR="00B37D52" w:rsidRPr="00170D70" w:rsidRDefault="00B37D52" w:rsidP="00B37D52">
      <w:pPr>
        <w:shd w:val="clear" w:color="auto" w:fill="FFFFFF"/>
        <w:jc w:val="both"/>
        <w:rPr>
          <w:sz w:val="22"/>
          <w:szCs w:val="22"/>
        </w:rPr>
      </w:pPr>
    </w:p>
    <w:p w:rsidR="00B37D52" w:rsidRPr="00170D70" w:rsidRDefault="00B37D52" w:rsidP="00B37D52">
      <w:pPr>
        <w:shd w:val="clear" w:color="auto" w:fill="FFFFFF"/>
        <w:jc w:val="both"/>
        <w:rPr>
          <w:sz w:val="22"/>
          <w:szCs w:val="22"/>
        </w:rPr>
      </w:pPr>
      <w:r w:rsidRPr="00170D70">
        <w:rPr>
          <w:sz w:val="22"/>
          <w:szCs w:val="22"/>
        </w:rPr>
        <w:t>Potřetí již přečte text se všemi náležitostmi, žáci skládají papírovou čepici.</w:t>
      </w:r>
    </w:p>
    <w:p w:rsidR="00B37D52" w:rsidRPr="00170D70" w:rsidRDefault="00B37D52" w:rsidP="00B37D52">
      <w:pPr>
        <w:shd w:val="clear" w:color="auto" w:fill="FFFFFF"/>
        <w:jc w:val="both"/>
        <w:rPr>
          <w:sz w:val="22"/>
          <w:szCs w:val="22"/>
        </w:rPr>
      </w:pPr>
    </w:p>
    <w:p w:rsidR="00B37D52" w:rsidRPr="00170D70" w:rsidRDefault="00B37D52" w:rsidP="00B37D52">
      <w:pPr>
        <w:rPr>
          <w:sz w:val="22"/>
          <w:szCs w:val="22"/>
        </w:rPr>
      </w:pPr>
      <w:r w:rsidRPr="00170D70">
        <w:rPr>
          <w:sz w:val="22"/>
          <w:szCs w:val="22"/>
        </w:rPr>
        <w:t>Žáci jsou rozděleni do skupinek po pěti. Učitel promítne následující text.</w:t>
      </w:r>
    </w:p>
    <w:p w:rsidR="00B37D52" w:rsidRPr="00170D70" w:rsidRDefault="00B37D52" w:rsidP="00B37D52">
      <w:pPr>
        <w:rPr>
          <w:sz w:val="22"/>
          <w:szCs w:val="22"/>
        </w:rPr>
      </w:pPr>
    </w:p>
    <w:p w:rsidR="00B37D52" w:rsidRPr="00170D70" w:rsidRDefault="00B37D52" w:rsidP="00B37D52">
      <w:pPr>
        <w:rPr>
          <w:i/>
          <w:sz w:val="22"/>
          <w:szCs w:val="22"/>
        </w:rPr>
      </w:pPr>
      <w:r w:rsidRPr="00170D70">
        <w:rPr>
          <w:i/>
          <w:sz w:val="22"/>
          <w:szCs w:val="22"/>
        </w:rPr>
        <w:t>Firma FutLife chce na trh prorazit s finančně dostupnými modely Robotů 3000. Jednou z rolí robotů je Pomocník v domácnosti. To zahrnuje vaření, utírání prachu, praní, žehlení, mytí nádobí i vysávání. Než však začnou programátoři převádět jednotlivé úkony do programovacího jazyka, potřebují popis pracovního postupu ke každému z nich. Pomůžete jim?</w:t>
      </w:r>
    </w:p>
    <w:p w:rsidR="00B37D52" w:rsidRPr="00170D70" w:rsidRDefault="00B37D52" w:rsidP="00B37D52">
      <w:pPr>
        <w:rPr>
          <w:sz w:val="22"/>
          <w:szCs w:val="22"/>
        </w:rPr>
      </w:pPr>
    </w:p>
    <w:p w:rsidR="00B37D52" w:rsidRPr="00170D70" w:rsidRDefault="00B37D52" w:rsidP="00B37D52">
      <w:pPr>
        <w:rPr>
          <w:sz w:val="22"/>
          <w:szCs w:val="22"/>
        </w:rPr>
      </w:pPr>
      <w:r w:rsidRPr="00170D70">
        <w:rPr>
          <w:sz w:val="22"/>
          <w:szCs w:val="22"/>
        </w:rPr>
        <w:t>Následně si každá skupinka vylosuje 2 činnosti, ke kterým popis pracovního postup vytvoří.</w:t>
      </w:r>
    </w:p>
    <w:p w:rsidR="00B37D52" w:rsidRPr="00170D70" w:rsidRDefault="00B37D52" w:rsidP="00B37D52">
      <w:pPr>
        <w:rPr>
          <w:sz w:val="22"/>
          <w:szCs w:val="22"/>
        </w:rPr>
      </w:pPr>
    </w:p>
    <w:p w:rsidR="00B37D52" w:rsidRPr="00170D70" w:rsidRDefault="00B37D52" w:rsidP="00B37D52">
      <w:pPr>
        <w:rPr>
          <w:sz w:val="22"/>
          <w:szCs w:val="22"/>
        </w:rPr>
      </w:pPr>
      <w:r w:rsidRPr="00170D70">
        <w:rPr>
          <w:sz w:val="22"/>
          <w:szCs w:val="22"/>
        </w:rPr>
        <w:t>Vysávání – Utírání prachu – praní – žehlení – věšení prádla – příprava palačinek – příprava čaje – stlaní postele – mytí nádobí – vynesení odpadkového koše ( i s umístěním nového igelitového šáčku) – příprava míchaných vajíček – vytírání podlahy.</w:t>
      </w:r>
    </w:p>
    <w:p w:rsidR="00B37D52" w:rsidRPr="00170D70" w:rsidRDefault="00B37D52" w:rsidP="00B37D52">
      <w:pPr>
        <w:rPr>
          <w:sz w:val="22"/>
          <w:szCs w:val="22"/>
        </w:rPr>
      </w:pPr>
    </w:p>
    <w:p w:rsidR="00B37D52" w:rsidRPr="00170D70" w:rsidRDefault="00B37D52" w:rsidP="00B37D52">
      <w:pPr>
        <w:rPr>
          <w:sz w:val="22"/>
          <w:szCs w:val="22"/>
        </w:rPr>
      </w:pPr>
      <w:r w:rsidRPr="00170D70">
        <w:rPr>
          <w:sz w:val="22"/>
          <w:szCs w:val="22"/>
        </w:rPr>
        <w:t>Následuje prezentace pracovních postupů před třídou. Skupinky se navzájem poslouchají,</w:t>
      </w:r>
      <w:r w:rsidR="00170D70">
        <w:rPr>
          <w:sz w:val="22"/>
          <w:szCs w:val="22"/>
        </w:rPr>
        <w:t xml:space="preserve"> určují</w:t>
      </w:r>
      <w:r w:rsidRPr="00170D70">
        <w:rPr>
          <w:sz w:val="22"/>
          <w:szCs w:val="22"/>
        </w:rPr>
        <w:t xml:space="preserve"> o jakou činnost se jedná (nečte se nadpis) a vzájemně se hodnotí a své hodnocení zdůvodňují.</w:t>
      </w:r>
    </w:p>
    <w:p w:rsidR="00B37D52" w:rsidRPr="00170D70" w:rsidRDefault="00B37D52" w:rsidP="00B37D52">
      <w:pPr>
        <w:rPr>
          <w:sz w:val="22"/>
          <w:szCs w:val="22"/>
        </w:rPr>
      </w:pPr>
    </w:p>
    <w:p w:rsidR="00B37D52" w:rsidRPr="00170D70" w:rsidRDefault="00B37D52" w:rsidP="00B37D52">
      <w:pPr>
        <w:rPr>
          <w:sz w:val="22"/>
          <w:szCs w:val="22"/>
        </w:rPr>
      </w:pPr>
      <w:r w:rsidRPr="00170D70">
        <w:rPr>
          <w:sz w:val="22"/>
          <w:szCs w:val="22"/>
        </w:rPr>
        <w:t>Společnými silami tak třída vytvoří Manuál domácnosti pro roboty.</w:t>
      </w:r>
    </w:p>
    <w:p w:rsidR="00165256" w:rsidRPr="00170D70" w:rsidRDefault="00165256" w:rsidP="00B37D52">
      <w:pPr>
        <w:rPr>
          <w:sz w:val="22"/>
          <w:szCs w:val="22"/>
        </w:rPr>
      </w:pPr>
    </w:p>
    <w:p w:rsidR="00165256" w:rsidRPr="00170D70" w:rsidRDefault="00165256" w:rsidP="00165256">
      <w:pPr>
        <w:rPr>
          <w:b/>
          <w:sz w:val="22"/>
          <w:szCs w:val="22"/>
        </w:rPr>
      </w:pPr>
      <w:r w:rsidRPr="00170D70">
        <w:rPr>
          <w:b/>
          <w:sz w:val="22"/>
          <w:szCs w:val="22"/>
        </w:rPr>
        <w:lastRenderedPageBreak/>
        <w:t>PŘÍLOHA 1</w:t>
      </w:r>
    </w:p>
    <w:p w:rsidR="00165256" w:rsidRPr="00170D70" w:rsidRDefault="00165256" w:rsidP="00165256">
      <w:pPr>
        <w:rPr>
          <w:b/>
          <w:sz w:val="22"/>
          <w:szCs w:val="22"/>
        </w:rPr>
      </w:pPr>
    </w:p>
    <w:p w:rsidR="00165256" w:rsidRPr="00170D70" w:rsidRDefault="00165256" w:rsidP="00165256">
      <w:pPr>
        <w:rPr>
          <w:b/>
          <w:sz w:val="22"/>
          <w:szCs w:val="22"/>
        </w:rPr>
      </w:pPr>
      <w:r w:rsidRPr="00170D70">
        <w:rPr>
          <w:b/>
          <w:sz w:val="22"/>
          <w:szCs w:val="22"/>
        </w:rPr>
        <w:t>Pracovní postup – výroba papírové čepice</w:t>
      </w:r>
    </w:p>
    <w:p w:rsidR="00165256" w:rsidRPr="00170D70" w:rsidRDefault="00165256" w:rsidP="00165256">
      <w:pPr>
        <w:rPr>
          <w:b/>
          <w:sz w:val="22"/>
          <w:szCs w:val="22"/>
        </w:rPr>
      </w:pPr>
    </w:p>
    <w:p w:rsidR="00165256" w:rsidRPr="00170D70" w:rsidRDefault="00165256" w:rsidP="00165256">
      <w:pPr>
        <w:shd w:val="clear" w:color="auto" w:fill="FFFFFF"/>
        <w:jc w:val="both"/>
        <w:rPr>
          <w:sz w:val="22"/>
          <w:szCs w:val="22"/>
        </w:rPr>
      </w:pPr>
      <w:r w:rsidRPr="00170D70">
        <w:rPr>
          <w:sz w:val="22"/>
          <w:szCs w:val="22"/>
        </w:rPr>
        <w:t>Pomůcky: čistý bílý papír či noviny v obdélníkovém tvaru, ideálně velikost A4</w:t>
      </w:r>
    </w:p>
    <w:p w:rsidR="00165256" w:rsidRPr="00170D70" w:rsidRDefault="00165256" w:rsidP="00165256">
      <w:pPr>
        <w:shd w:val="clear" w:color="auto" w:fill="FFFFFF"/>
        <w:jc w:val="both"/>
        <w:rPr>
          <w:sz w:val="22"/>
          <w:szCs w:val="22"/>
        </w:rPr>
      </w:pPr>
    </w:p>
    <w:p w:rsidR="00165256" w:rsidRPr="00170D70" w:rsidRDefault="00165256" w:rsidP="00165256">
      <w:pPr>
        <w:shd w:val="clear" w:color="auto" w:fill="FFFFFF"/>
        <w:jc w:val="both"/>
        <w:rPr>
          <w:sz w:val="22"/>
          <w:szCs w:val="22"/>
        </w:rPr>
      </w:pPr>
      <w:r w:rsidRPr="00170D70">
        <w:rPr>
          <w:sz w:val="22"/>
          <w:szCs w:val="22"/>
        </w:rPr>
        <w:t>Postup výroby: </w:t>
      </w:r>
    </w:p>
    <w:p w:rsidR="00165256" w:rsidRPr="00170D70" w:rsidRDefault="00165256" w:rsidP="00165256">
      <w:pPr>
        <w:shd w:val="clear" w:color="auto" w:fill="FFFFFF"/>
        <w:jc w:val="both"/>
        <w:rPr>
          <w:sz w:val="22"/>
          <w:szCs w:val="22"/>
        </w:rPr>
      </w:pPr>
      <w:r w:rsidRPr="00170D70">
        <w:rPr>
          <w:sz w:val="22"/>
          <w:szCs w:val="22"/>
        </w:rPr>
        <w:t>Papír si položíme před sebe a ohneme ho napůl.</w:t>
      </w:r>
    </w:p>
    <w:p w:rsidR="00165256" w:rsidRPr="00170D70" w:rsidRDefault="00165256" w:rsidP="00165256">
      <w:pPr>
        <w:shd w:val="clear" w:color="auto" w:fill="FFFFFF"/>
        <w:jc w:val="both"/>
        <w:rPr>
          <w:sz w:val="22"/>
          <w:szCs w:val="22"/>
        </w:rPr>
      </w:pPr>
      <w:r w:rsidRPr="00170D70">
        <w:rPr>
          <w:sz w:val="22"/>
          <w:szCs w:val="22"/>
        </w:rPr>
        <w:t>Přehnutý papír položíme opět napůl a zpátky otevřeme, vznikne nám papír s naznačeným ohybem uprostřed.</w:t>
      </w:r>
    </w:p>
    <w:p w:rsidR="00165256" w:rsidRPr="00170D70" w:rsidRDefault="00165256" w:rsidP="00165256">
      <w:pPr>
        <w:shd w:val="clear" w:color="auto" w:fill="FFFFFF"/>
        <w:jc w:val="both"/>
        <w:rPr>
          <w:sz w:val="22"/>
          <w:szCs w:val="22"/>
          <w:u w:val="single"/>
        </w:rPr>
      </w:pPr>
      <w:r w:rsidRPr="00170D70">
        <w:rPr>
          <w:sz w:val="22"/>
          <w:szCs w:val="22"/>
          <w:u w:val="single"/>
        </w:rPr>
        <w:t>Podél prostřední naznačené čáry přehneme oba postranní rohy (ty rohy, kde se papír nedá rozevřít) tak, aby se nám nepřekrývaly a zároveň mezi nimi nebyla mezera --&gt; vzniknou dva trojúhelníky.</w:t>
      </w:r>
    </w:p>
    <w:p w:rsidR="00165256" w:rsidRPr="00170D70" w:rsidRDefault="00165256" w:rsidP="00165256">
      <w:pPr>
        <w:shd w:val="clear" w:color="auto" w:fill="FFFFFF"/>
        <w:jc w:val="both"/>
        <w:rPr>
          <w:sz w:val="22"/>
          <w:szCs w:val="22"/>
          <w:u w:val="single"/>
        </w:rPr>
      </w:pPr>
      <w:r w:rsidRPr="00170D70">
        <w:rPr>
          <w:sz w:val="22"/>
          <w:szCs w:val="22"/>
          <w:u w:val="single"/>
        </w:rPr>
        <w:t>Dolní okraj papíru přehneme přes vzniklé trojúhelníky a přečnívající rohy ohneme přes lem papíru dozadu.</w:t>
      </w:r>
    </w:p>
    <w:p w:rsidR="00165256" w:rsidRPr="00170D70" w:rsidRDefault="00165256" w:rsidP="00165256">
      <w:pPr>
        <w:shd w:val="clear" w:color="auto" w:fill="FFFFFF"/>
        <w:jc w:val="both"/>
        <w:rPr>
          <w:sz w:val="22"/>
          <w:szCs w:val="22"/>
        </w:rPr>
      </w:pPr>
      <w:r w:rsidRPr="00170D70">
        <w:rPr>
          <w:sz w:val="22"/>
          <w:szCs w:val="22"/>
        </w:rPr>
        <w:t>Tentýž krok provedeme i na druhé straně</w:t>
      </w:r>
    </w:p>
    <w:p w:rsidR="00165256" w:rsidRPr="00170D70" w:rsidRDefault="00165256" w:rsidP="00165256">
      <w:pPr>
        <w:shd w:val="clear" w:color="auto" w:fill="FFFFFF"/>
        <w:jc w:val="both"/>
        <w:rPr>
          <w:sz w:val="22"/>
          <w:szCs w:val="22"/>
        </w:rPr>
      </w:pPr>
      <w:r w:rsidRPr="00170D70">
        <w:rPr>
          <w:sz w:val="22"/>
          <w:szCs w:val="22"/>
        </w:rPr>
        <w:t>Rohy, které nám budou opět přečnívat přes papír ohneme dozadu a ČEPICE JE HOTOVÁ!</w:t>
      </w:r>
    </w:p>
    <w:p w:rsidR="00165256" w:rsidRPr="00170D70" w:rsidRDefault="00165256" w:rsidP="00165256">
      <w:pPr>
        <w:rPr>
          <w:sz w:val="22"/>
          <w:szCs w:val="22"/>
        </w:rPr>
      </w:pPr>
    </w:p>
    <w:p w:rsidR="00165256" w:rsidRPr="00170D70" w:rsidRDefault="00165256" w:rsidP="00165256">
      <w:pPr>
        <w:rPr>
          <w:sz w:val="22"/>
          <w:szCs w:val="22"/>
        </w:rPr>
      </w:pPr>
      <w:r w:rsidRPr="00170D70">
        <w:rPr>
          <w:sz w:val="22"/>
          <w:szCs w:val="22"/>
        </w:rPr>
        <w:t>Ať sluší!</w:t>
      </w:r>
    </w:p>
    <w:p w:rsidR="00165256" w:rsidRPr="00170D70" w:rsidRDefault="00165256" w:rsidP="00165256">
      <w:pPr>
        <w:rPr>
          <w:sz w:val="22"/>
          <w:szCs w:val="22"/>
        </w:rPr>
      </w:pPr>
    </w:p>
    <w:p w:rsidR="00165256" w:rsidRPr="00170D70" w:rsidRDefault="00165256" w:rsidP="00165256">
      <w:pPr>
        <w:jc w:val="right"/>
        <w:rPr>
          <w:sz w:val="22"/>
          <w:szCs w:val="22"/>
        </w:rPr>
      </w:pPr>
      <w:hyperlink r:id="rId7" w:history="1">
        <w:r w:rsidRPr="00170D70">
          <w:rPr>
            <w:rStyle w:val="Hyperlink"/>
            <w:color w:val="auto"/>
            <w:sz w:val="22"/>
            <w:szCs w:val="22"/>
          </w:rPr>
          <w:t>https://lipanek.cz/clanek/jak-vyrobit-papirovou-cepici</w:t>
        </w:r>
      </w:hyperlink>
      <w:r w:rsidR="00A438BA" w:rsidRPr="00170D70">
        <w:rPr>
          <w:sz w:val="22"/>
          <w:szCs w:val="22"/>
        </w:rPr>
        <w:t xml:space="preserve"> (upraveno)</w:t>
      </w:r>
    </w:p>
    <w:p w:rsidR="00A438BA" w:rsidRPr="00170D70" w:rsidRDefault="00A438BA" w:rsidP="00165256">
      <w:pPr>
        <w:jc w:val="right"/>
        <w:rPr>
          <w:sz w:val="22"/>
          <w:szCs w:val="22"/>
        </w:rPr>
      </w:pPr>
    </w:p>
    <w:p w:rsidR="00A438BA" w:rsidRPr="00170D70" w:rsidRDefault="00A438BA" w:rsidP="00165256">
      <w:pPr>
        <w:jc w:val="right"/>
        <w:rPr>
          <w:sz w:val="22"/>
          <w:szCs w:val="22"/>
        </w:rPr>
      </w:pPr>
    </w:p>
    <w:p w:rsidR="00A438BA" w:rsidRPr="00170D70" w:rsidRDefault="00A438BA" w:rsidP="00A438BA">
      <w:pPr>
        <w:rPr>
          <w:sz w:val="22"/>
          <w:szCs w:val="22"/>
        </w:rPr>
      </w:pPr>
      <w:r w:rsidRPr="00170D70">
        <w:rPr>
          <w:b/>
          <w:sz w:val="22"/>
          <w:szCs w:val="22"/>
        </w:rPr>
        <w:t>ZDROJE</w:t>
      </w:r>
    </w:p>
    <w:p w:rsidR="00165256" w:rsidRPr="00170D70" w:rsidRDefault="00165256" w:rsidP="00B37D52">
      <w:pPr>
        <w:rPr>
          <w:sz w:val="22"/>
          <w:szCs w:val="22"/>
        </w:rPr>
      </w:pPr>
    </w:p>
    <w:p w:rsidR="00A438BA" w:rsidRPr="00170D70" w:rsidRDefault="00A438BA" w:rsidP="00B37D52"/>
    <w:p w:rsidR="00B37D52" w:rsidRPr="00170D70" w:rsidRDefault="00A438BA">
      <w:r w:rsidRPr="00170D70">
        <w:t>Jak vyrobit papírovou čepici</w:t>
      </w:r>
      <w:r w:rsidRPr="00170D70">
        <w:rPr>
          <w:i/>
        </w:rPr>
        <w:t xml:space="preserve">. Lipanek.cz </w:t>
      </w:r>
      <w:r w:rsidRPr="00170D70">
        <w:t xml:space="preserve">[online]. Dostupné z: </w:t>
      </w:r>
      <w:hyperlink r:id="rId8" w:history="1">
        <w:r w:rsidRPr="00170D70">
          <w:rPr>
            <w:rStyle w:val="Hyperlink"/>
            <w:color w:val="auto"/>
          </w:rPr>
          <w:t>https://lipanek.cz/clanek/jak-vyrobit-papirovou-cepici</w:t>
        </w:r>
      </w:hyperlink>
      <w:r w:rsidRPr="00170D70">
        <w:t xml:space="preserve"> [cit. 20. 2.  2019].</w:t>
      </w:r>
    </w:p>
    <w:sectPr w:rsidR="00B37D52" w:rsidRPr="00170D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E2D" w:rsidRPr="00721430" w:rsidRDefault="00455E2D" w:rsidP="00F42A94">
      <w:pPr>
        <w:pStyle w:val="Header"/>
        <w:rPr>
          <w:rFonts w:asciiTheme="minorHAnsi" w:hAnsiTheme="minorHAnsi" w:cstheme="minorBidi"/>
          <w:sz w:val="24"/>
          <w:szCs w:val="24"/>
        </w:rPr>
      </w:pPr>
      <w:r>
        <w:separator/>
      </w:r>
    </w:p>
  </w:endnote>
  <w:endnote w:type="continuationSeparator" w:id="1">
    <w:p w:rsidR="00455E2D" w:rsidRPr="00721430" w:rsidRDefault="00455E2D" w:rsidP="00F42A94">
      <w:pPr>
        <w:pStyle w:val="Header"/>
        <w:rPr>
          <w:rFonts w:asciiTheme="minorHAnsi" w:hAnsiTheme="minorHAnsi" w:cstheme="minorBidi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CF6" w:rsidRDefault="00B37D52">
    <w:pPr>
      <w:pStyle w:val="Footer"/>
    </w:pPr>
    <w:r>
      <w:rPr>
        <w:noProof/>
      </w:rPr>
      <w:drawing>
        <wp:inline distT="0" distB="0" distL="0" distR="0">
          <wp:extent cx="5760720" cy="739140"/>
          <wp:effectExtent l="19050" t="0" r="0" b="0"/>
          <wp:docPr id="2" name="Picture 2" descr="stahování%2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hování%20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E2D" w:rsidRPr="00721430" w:rsidRDefault="00455E2D" w:rsidP="00F42A94">
      <w:pPr>
        <w:pStyle w:val="Header"/>
        <w:rPr>
          <w:rFonts w:asciiTheme="minorHAnsi" w:hAnsiTheme="minorHAnsi" w:cstheme="minorBidi"/>
          <w:sz w:val="24"/>
          <w:szCs w:val="24"/>
        </w:rPr>
      </w:pPr>
      <w:r>
        <w:separator/>
      </w:r>
    </w:p>
  </w:footnote>
  <w:footnote w:type="continuationSeparator" w:id="1">
    <w:p w:rsidR="00455E2D" w:rsidRPr="00721430" w:rsidRDefault="00455E2D" w:rsidP="00F42A94">
      <w:pPr>
        <w:pStyle w:val="Header"/>
        <w:rPr>
          <w:rFonts w:asciiTheme="minorHAnsi" w:hAnsiTheme="minorHAnsi" w:cstheme="minorBidi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CF6" w:rsidRDefault="00531CF6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pt;height:24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E5568"/>
    <w:rsid w:val="000649FF"/>
    <w:rsid w:val="00161E1F"/>
    <w:rsid w:val="00165256"/>
    <w:rsid w:val="00170D70"/>
    <w:rsid w:val="00455E2D"/>
    <w:rsid w:val="00531CF6"/>
    <w:rsid w:val="005A5246"/>
    <w:rsid w:val="006C4275"/>
    <w:rsid w:val="00A1341B"/>
    <w:rsid w:val="00A438BA"/>
    <w:rsid w:val="00AC462E"/>
    <w:rsid w:val="00AE5568"/>
    <w:rsid w:val="00B3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CF6"/>
    <w:rPr>
      <w:rFonts w:eastAsia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1341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134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25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2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panek.cz/clanek/jak-vyrobit-papirovou-cepi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panek.cz/clanek/jak-vyrobit-papirovou-cepic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Učíme se učit spolu - projekt OPVV</vt:lpstr>
      <vt:lpstr>Učíme se učit spolu - projekt OPVV</vt:lpstr>
    </vt:vector>
  </TitlesOfParts>
  <Company>HP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Učíme se učit spolu - projekt OPVV</dc:title>
  <dc:subject>Didaktika</dc:subject>
  <dc:creator>Mgr. Veronika Podhajská</dc:creator>
  <cp:lastModifiedBy>Týnka</cp:lastModifiedBy>
  <cp:revision>3</cp:revision>
  <dcterms:created xsi:type="dcterms:W3CDTF">2019-05-12T14:58:00Z</dcterms:created>
  <dcterms:modified xsi:type="dcterms:W3CDTF">2019-05-12T14:59:00Z</dcterms:modified>
</cp:coreProperties>
</file>