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C6" w:rsidRPr="0062655F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  <w:r w:rsidRPr="00BE33CE">
        <w:rPr>
          <w:rFonts w:ascii="Times New Roman" w:hAnsi="Times New Roman" w:cs="Times New Roman"/>
          <w:b/>
          <w:i/>
          <w:color w:val="000000" w:themeColor="text1"/>
          <w:lang w:val="cs-CZ"/>
        </w:rPr>
        <w:t>Příloha č. 1 ke Směrnici děkana PF č. 1/2021 “Registrační formulář IG PF”</w:t>
      </w:r>
    </w:p>
    <w:p w:rsidR="00EC7DC6" w:rsidRPr="003E5866" w:rsidRDefault="00EC7DC6" w:rsidP="00EC7DC6">
      <w:pPr>
        <w:tabs>
          <w:tab w:val="left" w:pos="1968"/>
        </w:tabs>
        <w:spacing w:line="276" w:lineRule="auto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>INTERNÍ GRANTY PF NA UJEP 20</w:t>
      </w:r>
      <w:r>
        <w:rPr>
          <w:rFonts w:ascii="Times New Roman" w:hAnsi="Times New Roman" w:cs="Times New Roman"/>
          <w:b/>
          <w:color w:val="000000" w:themeColor="text1"/>
          <w:sz w:val="28"/>
        </w:rPr>
        <w:t>2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..</w:t>
      </w:r>
      <w:proofErr w:type="gramEnd"/>
    </w:p>
    <w:p w:rsidR="00EC7DC6" w:rsidRPr="003E5866" w:rsidRDefault="00EC7DC6" w:rsidP="00EC7DC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REGISTRAČNÍ FORMULÁŘ IG PF</w:t>
      </w:r>
    </w:p>
    <w:p w:rsidR="00EC7DC6" w:rsidRPr="003E5866" w:rsidRDefault="00EC7DC6" w:rsidP="00EC7DC6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3E5866">
        <w:rPr>
          <w:rFonts w:ascii="Times New Roman" w:hAnsi="Times New Roman" w:cs="Times New Roman"/>
          <w:i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D79A" wp14:editId="17520FFB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819775" cy="0"/>
                <wp:effectExtent l="11430" t="11430" r="17145" b="1714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4B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15pt;margin-top:6.9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+JOgIAAE8EAAAOAAAAZHJzL2Uyb0RvYy54bWysVM2O2jAQvlfqO1i5QxIKL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" strokeweight="1.5pt"/>
            </w:pict>
          </mc:Fallback>
        </mc:AlternateConten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Název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interního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grantu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(IG PF):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Kategorie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H</w:t>
      </w:r>
      <w:r w:rsidRPr="003E5866">
        <w:rPr>
          <w:rFonts w:ascii="Times New Roman" w:hAnsi="Times New Roman" w:cs="Times New Roman"/>
          <w:b/>
          <w:color w:val="000000" w:themeColor="text1"/>
        </w:rPr>
        <w:t>lavní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IG PF: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Spoluřešitelé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IG PF: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Pracoviště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Stručná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charakteristika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projektu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C7DC6" w:rsidRPr="009B0C23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Specifikace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očekávaných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výstupů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0699">
        <w:rPr>
          <w:rFonts w:ascii="Times New Roman" w:hAnsi="Times New Roman" w:cs="Times New Roman"/>
          <w:color w:val="000000" w:themeColor="text1"/>
        </w:rPr>
        <w:t xml:space="preserve">(u “J” –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předpokládaný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časopis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; u “B” –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nakladatelství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>; u “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Týmového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projektu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” –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počet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předpokládaných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článků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předpokládané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časopisy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vydavatelství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; u “T” –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předpokládaný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kód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 xml:space="preserve"> v RUV </w:t>
      </w:r>
      <w:proofErr w:type="spellStart"/>
      <w:r w:rsidRPr="00100699">
        <w:rPr>
          <w:rFonts w:ascii="Times New Roman" w:hAnsi="Times New Roman" w:cs="Times New Roman"/>
          <w:color w:val="000000" w:themeColor="text1"/>
        </w:rPr>
        <w:t>apod</w:t>
      </w:r>
      <w:proofErr w:type="spellEnd"/>
      <w:r w:rsidRPr="00100699">
        <w:rPr>
          <w:rFonts w:ascii="Times New Roman" w:hAnsi="Times New Roman" w:cs="Times New Roman"/>
          <w:color w:val="000000" w:themeColor="text1"/>
        </w:rPr>
        <w:t>.):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Návrh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a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specifikace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požadovaných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finančních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prostředků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1690"/>
        <w:gridCol w:w="5014"/>
      </w:tblGrid>
      <w:tr w:rsidR="00EC7DC6" w:rsidRPr="003E5866" w:rsidTr="006B5F62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Položka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Požadovaná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částka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(v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Specifikace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využití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finančních</w:t>
            </w:r>
            <w:proofErr w:type="spellEnd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prostředků</w:t>
            </w:r>
            <w:proofErr w:type="spellEnd"/>
          </w:p>
        </w:tc>
      </w:tr>
      <w:tr w:rsidR="00EC7DC6" w:rsidRPr="003E5866" w:rsidTr="006B5F62">
        <w:tc>
          <w:tcPr>
            <w:tcW w:w="2376" w:type="dxa"/>
            <w:tcBorders>
              <w:top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DDHM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  <w:tcBorders>
              <w:top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Spotřební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materiál</w:t>
            </w:r>
            <w:proofErr w:type="spellEnd"/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Knihy</w:t>
            </w:r>
            <w:proofErr w:type="spellEnd"/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Domácí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cestovné</w:t>
            </w:r>
            <w:proofErr w:type="spellEnd"/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Zahraniční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cestovné</w:t>
            </w:r>
            <w:proofErr w:type="spellEnd"/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Vložné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konferenci</w:t>
            </w:r>
            <w:proofErr w:type="spellEnd"/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Publikační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poplatky</w:t>
            </w:r>
            <w:proofErr w:type="spellEnd"/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Software</w:t>
            </w:r>
          </w:p>
        </w:tc>
        <w:tc>
          <w:tcPr>
            <w:tcW w:w="1701" w:type="dxa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Služby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OON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expertům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např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korekce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textu</w:t>
            </w:r>
            <w:proofErr w:type="spellEnd"/>
            <w:r w:rsidRPr="003E586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Recenze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C6" w:rsidRPr="003E5866" w:rsidTr="006B5F62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Celkem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:rsidR="00EC7DC6" w:rsidRPr="003E5866" w:rsidRDefault="00EC7DC6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6">
              <w:rPr>
                <w:rFonts w:ascii="Times New Roman" w:hAnsi="Times New Roman" w:cs="Times New Roman"/>
                <w:color w:val="000000" w:themeColor="text1"/>
              </w:rPr>
              <w:t>Kč</w:t>
            </w:r>
            <w:proofErr w:type="spellEnd"/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:rsidR="00EC7DC6" w:rsidRPr="003E5866" w:rsidRDefault="00EC7DC6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Kontaktní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údaje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projektu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color w:val="000000" w:themeColor="text1"/>
        </w:rPr>
        <w:t>Telefon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r w:rsidRPr="003E5866">
        <w:rPr>
          <w:rFonts w:ascii="Times New Roman" w:hAnsi="Times New Roman" w:cs="Times New Roman"/>
          <w:color w:val="000000" w:themeColor="text1"/>
        </w:rPr>
        <w:t>email: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color w:val="000000" w:themeColor="text1"/>
        </w:rPr>
        <w:t>Adresa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pro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doručování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pošty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>:</w:t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EC7DC6" w:rsidRPr="003E5866" w:rsidRDefault="00EC7DC6" w:rsidP="00EC7DC6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Poznámky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a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doplnění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>:</w:t>
      </w: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V 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Ústí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3E5866">
        <w:rPr>
          <w:rFonts w:ascii="Times New Roman" w:hAnsi="Times New Roman" w:cs="Times New Roman"/>
          <w:color w:val="000000" w:themeColor="text1"/>
        </w:rPr>
        <w:t>nad</w:t>
      </w:r>
      <w:proofErr w:type="spellEnd"/>
      <w:proofErr w:type="gramEnd"/>
      <w:r w:rsidRPr="003E5866">
        <w:rPr>
          <w:rFonts w:ascii="Times New Roman" w:hAnsi="Times New Roman" w:cs="Times New Roman"/>
          <w:color w:val="000000" w:themeColor="text1"/>
        </w:rPr>
        <w:t xml:space="preserve"> Labem </w:t>
      </w:r>
      <w:proofErr w:type="spellStart"/>
      <w:r w:rsidRPr="003E5866">
        <w:rPr>
          <w:rFonts w:ascii="Times New Roman" w:hAnsi="Times New Roman" w:cs="Times New Roman"/>
          <w:color w:val="000000" w:themeColor="text1"/>
        </w:rPr>
        <w:t>dne</w:t>
      </w:r>
      <w:proofErr w:type="spellEnd"/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....................................................................        .....................................................................</w:t>
      </w:r>
    </w:p>
    <w:p w:rsidR="00EC7DC6" w:rsidRPr="003E5866" w:rsidRDefault="00EC7DC6" w:rsidP="00EC7DC6">
      <w:pPr>
        <w:rPr>
          <w:rFonts w:ascii="Times New Roman" w:hAnsi="Times New Roman" w:cs="Times New Roman"/>
          <w:i/>
          <w:color w:val="000000" w:themeColor="text1"/>
        </w:rPr>
      </w:pPr>
      <w:r w:rsidRPr="003E5866">
        <w:rPr>
          <w:rFonts w:ascii="Times New Roman" w:hAnsi="Times New Roman" w:cs="Times New Roman"/>
          <w:i/>
          <w:color w:val="000000" w:themeColor="text1"/>
        </w:rPr>
        <w:t xml:space="preserve">          </w:t>
      </w:r>
      <w:proofErr w:type="spellStart"/>
      <w:proofErr w:type="gramStart"/>
      <w:r w:rsidRPr="003E5866">
        <w:rPr>
          <w:rFonts w:ascii="Times New Roman" w:hAnsi="Times New Roman" w:cs="Times New Roman"/>
          <w:i/>
          <w:color w:val="000000" w:themeColor="text1"/>
        </w:rPr>
        <w:t>podpis</w:t>
      </w:r>
      <w:proofErr w:type="spellEnd"/>
      <w:proofErr w:type="gramEnd"/>
      <w:r w:rsidRPr="003E586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i/>
          <w:color w:val="000000" w:themeColor="text1"/>
        </w:rPr>
        <w:t>vedoucí</w:t>
      </w:r>
      <w:proofErr w:type="spellEnd"/>
      <w:r w:rsidRPr="003E5866">
        <w:rPr>
          <w:rFonts w:ascii="Times New Roman" w:hAnsi="Times New Roman" w:cs="Times New Roman"/>
          <w:i/>
          <w:color w:val="000000" w:themeColor="text1"/>
        </w:rPr>
        <w:t xml:space="preserve">(ho) </w:t>
      </w:r>
      <w:proofErr w:type="spellStart"/>
      <w:r w:rsidRPr="003E5866">
        <w:rPr>
          <w:rFonts w:ascii="Times New Roman" w:hAnsi="Times New Roman" w:cs="Times New Roman"/>
          <w:i/>
          <w:color w:val="000000" w:themeColor="text1"/>
        </w:rPr>
        <w:t>pracoviště</w:t>
      </w:r>
      <w:proofErr w:type="spellEnd"/>
      <w:r w:rsidRPr="003E5866">
        <w:rPr>
          <w:rFonts w:ascii="Times New Roman" w:hAnsi="Times New Roman" w:cs="Times New Roman"/>
          <w:i/>
          <w:color w:val="000000" w:themeColor="text1"/>
        </w:rPr>
        <w:t xml:space="preserve">                                </w:t>
      </w:r>
      <w:proofErr w:type="spellStart"/>
      <w:r w:rsidRPr="003E5866">
        <w:rPr>
          <w:rFonts w:ascii="Times New Roman" w:hAnsi="Times New Roman" w:cs="Times New Roman"/>
          <w:i/>
          <w:color w:val="000000" w:themeColor="text1"/>
        </w:rPr>
        <w:t>podpis</w:t>
      </w:r>
      <w:proofErr w:type="spellEnd"/>
      <w:r w:rsidRPr="003E586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hlavního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řešitele</w:t>
      </w:r>
      <w:proofErr w:type="spellEnd"/>
      <w:r w:rsidRPr="003E586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i/>
          <w:color w:val="000000" w:themeColor="text1"/>
        </w:rPr>
        <w:t>projektu</w:t>
      </w:r>
      <w:proofErr w:type="spellEnd"/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lastRenderedPageBreak/>
        <w:t>Stanovisko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vedení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PF UJEP k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žádosti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o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získání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IG PF:</w:t>
      </w: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Vyjádření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správce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rozpočtu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PF UJEP:</w:t>
      </w: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Přidělené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interní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účetní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evidenční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color w:val="000000" w:themeColor="text1"/>
        </w:rPr>
        <w:t>číslo</w:t>
      </w:r>
      <w:proofErr w:type="spellEnd"/>
      <w:r w:rsidRPr="003E5866">
        <w:rPr>
          <w:rFonts w:ascii="Times New Roman" w:hAnsi="Times New Roman" w:cs="Times New Roman"/>
          <w:b/>
          <w:color w:val="000000" w:themeColor="text1"/>
        </w:rPr>
        <w:t xml:space="preserve"> (TA 16):</w:t>
      </w: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b/>
          <w:color w:val="000000" w:themeColor="text1"/>
        </w:rPr>
      </w:pPr>
    </w:p>
    <w:p w:rsidR="00EC7DC6" w:rsidRPr="003E5866" w:rsidRDefault="00EC7DC6" w:rsidP="00EC7DC6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Nedílnou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součástí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formálních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náležitostí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grantu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je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finanční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limit a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podpisový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spellStart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vzor</w:t>
      </w:r>
      <w:proofErr w:type="spellEnd"/>
      <w:r w:rsidRPr="003E5866">
        <w:rPr>
          <w:rFonts w:ascii="Times New Roman" w:hAnsi="Times New Roman" w:cs="Times New Roman"/>
          <w:b/>
          <w:bCs/>
          <w:iCs/>
          <w:color w:val="000000" w:themeColor="text1"/>
        </w:rPr>
        <w:t>!</w:t>
      </w:r>
    </w:p>
    <w:p w:rsidR="00EC7DC6" w:rsidRPr="003E5866" w:rsidRDefault="00EC7DC6" w:rsidP="00EC7DC6">
      <w:pPr>
        <w:ind w:left="5940" w:hanging="5940"/>
        <w:rPr>
          <w:rFonts w:ascii="Times New Roman" w:hAnsi="Times New Roman" w:cs="Times New Roman"/>
          <w:i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</w:rPr>
      </w:pPr>
    </w:p>
    <w:p w:rsidR="00EC7DC6" w:rsidRPr="003E5866" w:rsidRDefault="00EC7DC6" w:rsidP="00EC7DC6">
      <w:pPr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  <w:tab w:val="left" w:pos="5460"/>
        </w:tabs>
        <w:spacing w:line="276" w:lineRule="auto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EC7DC6" w:rsidRPr="003E5866" w:rsidRDefault="00EC7DC6" w:rsidP="00EC7DC6">
      <w:pPr>
        <w:tabs>
          <w:tab w:val="left" w:pos="1968"/>
          <w:tab w:val="left" w:pos="5460"/>
        </w:tabs>
        <w:spacing w:line="276" w:lineRule="auto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03536F" w:rsidRDefault="0003536F">
      <w:bookmarkStart w:id="0" w:name="_GoBack"/>
      <w:bookmarkEnd w:id="0"/>
    </w:p>
    <w:sectPr w:rsidR="0003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18"/>
    <w:rsid w:val="0003536F"/>
    <w:rsid w:val="003B0B18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828B-FE65-4BBC-9286-B0C607B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C7D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2</cp:revision>
  <dcterms:created xsi:type="dcterms:W3CDTF">2021-05-18T06:30:00Z</dcterms:created>
  <dcterms:modified xsi:type="dcterms:W3CDTF">2021-05-18T06:31:00Z</dcterms:modified>
</cp:coreProperties>
</file>