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</w:rPr>
        <w:t>Česká asociace univerzitního sportu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0000"/>
          <w:sz w:val="20"/>
          <w:szCs w:val="20"/>
        </w:rPr>
        <w:t>zve Vás a Vaše studenty na Akademická mistrovství České republiky, která se uskuteční v listopadu 2022.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Prosíme o sdílení na webových stránkách a sociálních sítích Vaší školy a fakult. 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FF0000"/>
          <w:sz w:val="18"/>
          <w:szCs w:val="18"/>
        </w:rPr>
        <w:t xml:space="preserve">LISTOPAD 2022 </w:t>
      </w:r>
      <w:r>
        <w:rPr>
          <w:rFonts w:ascii="Segoe UI" w:hAnsi="Segoe UI" w:cs="Segoe UI"/>
          <w:sz w:val="18"/>
          <w:szCs w:val="18"/>
        </w:rPr>
        <w:t xml:space="preserve">ESPORTY (4. – 6. 11. 2022, Praha)LEZENÍ NA OBTÍŽNOST (10. 11. 2022, Zlín)BADMINTON (16. – 18. 11. 2022, Plzeň)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 xml:space="preserve">   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https://caus.cz/akademicke-mistrovstvi-cr-2022-v-badmintonu-probehne-16-18-listopadu-v-plzni/PŘESPOLNÍ</w:t>
      </w:r>
      <w:r>
        <w:rPr>
          <w:rFonts w:ascii="Segoe UI" w:hAnsi="Segoe UI" w:cs="Segoe UI"/>
          <w:sz w:val="18"/>
          <w:szCs w:val="18"/>
        </w:rPr>
        <w:t xml:space="preserve"> BĚH (20. 11. 2022, Praha – Hvězda) 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https://caus.cz/download/propozice_beh-17-listopadu-a-am-cr-2022-v-prespolnim-behu/</w:t>
      </w:r>
      <w:r>
        <w:rPr>
          <w:rFonts w:ascii="Segoe UI" w:hAnsi="Segoe UI" w:cs="Segoe UI"/>
          <w:sz w:val="18"/>
          <w:szCs w:val="18"/>
        </w:rPr>
        <w:t xml:space="preserve"> JUDO DRUŽSTEV (23. 11. 2022, Praha)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  <w:t xml:space="preserve"> 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https://caus.cz/akademicke-mistrovstvi-v-judu-druzstev-se-uskutecni-23-listopadu/SQUASH</w:t>
      </w:r>
      <w:r>
        <w:rPr>
          <w:rFonts w:ascii="Segoe UI" w:hAnsi="Segoe UI" w:cs="Segoe UI"/>
          <w:sz w:val="18"/>
          <w:szCs w:val="18"/>
        </w:rPr>
        <w:t xml:space="preserve"> (listopad 2022, Praha – Strahov) – přesunuto, změna termínu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</w:rPr>
        <w:t xml:space="preserve">Všechny potřebné </w:t>
      </w:r>
      <w:proofErr w:type="gramStart"/>
      <w:r>
        <w:rPr>
          <w:rFonts w:ascii="Segoe UI" w:hAnsi="Segoe UI" w:cs="Segoe UI"/>
          <w:b/>
          <w:bCs/>
          <w:color w:val="000000"/>
          <w:sz w:val="18"/>
          <w:szCs w:val="18"/>
        </w:rPr>
        <w:t>informace - propozice</w:t>
      </w:r>
      <w:proofErr w:type="gramEnd"/>
      <w:r>
        <w:rPr>
          <w:rFonts w:ascii="Segoe UI" w:hAnsi="Segoe UI" w:cs="Segoe UI"/>
          <w:b/>
          <w:bCs/>
          <w:color w:val="000000"/>
          <w:sz w:val="18"/>
          <w:szCs w:val="18"/>
        </w:rPr>
        <w:t>, výsledky a fotky najdete na webu ČAUS: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https://caus.cz/souteze/akademicka-mistrovstvi-cr/am-cr-2022/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________________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Během předchozích měsíců proběhla následující AM ČR a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výsledky</w:t>
      </w:r>
      <w:r>
        <w:rPr>
          <w:rFonts w:ascii="Segoe UI" w:hAnsi="Segoe UI" w:cs="Segoe UI"/>
          <w:color w:val="000000"/>
          <w:sz w:val="20"/>
          <w:szCs w:val="20"/>
        </w:rPr>
        <w:t xml:space="preserve"> najdete po kliknutí na odkaz u dané akce.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FF0000"/>
          <w:sz w:val="18"/>
          <w:szCs w:val="18"/>
        </w:rPr>
        <w:t xml:space="preserve">ŘÍJEN 2022 </w:t>
      </w:r>
      <w:r>
        <w:rPr>
          <w:rFonts w:ascii="Segoe UI" w:hAnsi="Segoe UI" w:cs="Segoe UI"/>
          <w:sz w:val="18"/>
          <w:szCs w:val="18"/>
        </w:rPr>
        <w:t xml:space="preserve">BASEBALL (1. – 2. 10. 2022, Brno - Kraví </w:t>
      </w:r>
      <w:proofErr w:type="gramStart"/>
      <w:r>
        <w:rPr>
          <w:rFonts w:ascii="Segoe UI" w:hAnsi="Segoe UI" w:cs="Segoe UI"/>
          <w:sz w:val="18"/>
          <w:szCs w:val="18"/>
        </w:rPr>
        <w:t xml:space="preserve">Hora)   </w:t>
      </w:r>
      <w:proofErr w:type="gramEnd"/>
      <w:r>
        <w:rPr>
          <w:rFonts w:ascii="Segoe UI" w:hAnsi="Segoe UI" w:cs="Segoe UI"/>
          <w:color w:val="0000FF"/>
          <w:sz w:val="18"/>
          <w:szCs w:val="18"/>
          <w:u w:val="single"/>
        </w:rPr>
        <w:t>https://caus.cz/vitezem-am-cr-v-baseballu-2022-se-stalo-vut/POŽÁRNÍ</w:t>
      </w:r>
      <w:r>
        <w:rPr>
          <w:rFonts w:ascii="Segoe UI" w:hAnsi="Segoe UI" w:cs="Segoe UI"/>
          <w:sz w:val="18"/>
          <w:szCs w:val="18"/>
        </w:rPr>
        <w:t xml:space="preserve"> SPORT TFA (13. 10. 2022, Ostrava)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S pozdravem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</w:rPr>
        <w:t xml:space="preserve"> 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Markéta Štenclová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/>
          <w:iCs/>
          <w:color w:val="000000"/>
          <w:sz w:val="18"/>
          <w:szCs w:val="18"/>
        </w:rPr>
        <w:t>Sekretář pro klubovou činnost a marketing</w:t>
      </w:r>
    </w:p>
    <w:p w:rsidR="0015743D" w:rsidRDefault="0015743D" w:rsidP="0015743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i/>
          <w:iCs/>
          <w:color w:val="000000"/>
          <w:sz w:val="18"/>
          <w:szCs w:val="18"/>
        </w:rPr>
        <w:t xml:space="preserve">Marketing and University Sport </w:t>
      </w:r>
      <w:proofErr w:type="spellStart"/>
      <w:r>
        <w:rPr>
          <w:rFonts w:ascii="Segoe UI" w:hAnsi="Segoe UI" w:cs="Segoe UI"/>
          <w:i/>
          <w:iCs/>
          <w:color w:val="000000"/>
          <w:sz w:val="18"/>
          <w:szCs w:val="18"/>
        </w:rPr>
        <w:t>Clubs</w:t>
      </w:r>
      <w:proofErr w:type="spellEnd"/>
      <w:r>
        <w:rPr>
          <w:rFonts w:ascii="Segoe UI" w:hAnsi="Segoe UI" w:cs="Segoe UI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i/>
          <w:iCs/>
          <w:color w:val="000000"/>
          <w:sz w:val="18"/>
          <w:szCs w:val="18"/>
        </w:rPr>
        <w:t>Secretary</w:t>
      </w:r>
      <w:proofErr w:type="spellEnd"/>
    </w:p>
    <w:p w:rsidR="00D45811" w:rsidRDefault="00D45811"/>
    <w:sectPr w:rsidR="00D45811" w:rsidSect="007A3A5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3D"/>
    <w:rsid w:val="0015743D"/>
    <w:rsid w:val="002B4430"/>
    <w:rsid w:val="00D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8DCC6-4CB3-478F-B742-B91D619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2022-10-21T06:58:00Z</dcterms:created>
  <dcterms:modified xsi:type="dcterms:W3CDTF">2022-10-21T07:00:00Z</dcterms:modified>
</cp:coreProperties>
</file>