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61C3" w14:textId="77777777" w:rsidR="002E19AC" w:rsidRDefault="002E19AC">
      <w:pP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</w:pPr>
    </w:p>
    <w:p w14:paraId="432F1473" w14:textId="285306D2" w:rsidR="002E19AC" w:rsidRPr="002E19AC" w:rsidRDefault="002E19AC">
      <w:pPr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</w:pPr>
      <w:r w:rsidRPr="002E19AC">
        <w:rPr>
          <w:rStyle w:val="Zdraznn"/>
          <w:rFonts w:ascii="Times New Roman" w:hAnsi="Times New Roman" w:cs="Times New Roman"/>
          <w:b/>
          <w:bCs/>
          <w:i w:val="0"/>
          <w:iCs w:val="0"/>
          <w:color w:val="212121"/>
          <w:sz w:val="24"/>
          <w:szCs w:val="24"/>
          <w:shd w:val="clear" w:color="auto" w:fill="FFFFFF"/>
        </w:rPr>
        <w:t>Požadavky k zápočtu za KBO:</w:t>
      </w:r>
    </w:p>
    <w:p w14:paraId="4E278A9B" w14:textId="74B08648" w:rsidR="00F15F6D" w:rsidRPr="002E19AC" w:rsidRDefault="002E19AC" w:rsidP="002E19A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Student vykoná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>vá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praxi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 průběhu celého semestru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 rozsahu 2 hodiny týdně</w:t>
      </w:r>
      <w:r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na 2. stupni ZŠ nebo SŠ dle vlastního rozhodnutí. V hospitovaných hodinách (po vlastní domluvě s mentorem-učitelem) by se měl cílevědomě zaměřit na některé konkrétní problémy, otázky, fenomény probírané v didakticky zaměřených seminářích. K tomuto typu praxe student nevytváří ani neodevzdává žádné portfolio. Hospitované hodiny jsou průběžně reflektovány v didaktických seminářích.</w:t>
      </w:r>
      <w:r w:rsidRPr="002E19AC">
        <w:rPr>
          <w:rStyle w:val="Zdraznn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</w:t>
      </w:r>
    </w:p>
    <w:sectPr w:rsidR="00F15F6D" w:rsidRPr="002E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DB"/>
    <w:rsid w:val="002E19AC"/>
    <w:rsid w:val="00F15F6D"/>
    <w:rsid w:val="00F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0E1D"/>
  <w15:chartTrackingRefBased/>
  <w15:docId w15:val="{5EDB39E2-BEC0-42BF-AA16-46852F1A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2E1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417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andre</cp:lastModifiedBy>
  <cp:revision>2</cp:revision>
  <dcterms:created xsi:type="dcterms:W3CDTF">2023-03-02T11:47:00Z</dcterms:created>
  <dcterms:modified xsi:type="dcterms:W3CDTF">2023-03-02T11:52:00Z</dcterms:modified>
</cp:coreProperties>
</file>