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2025/2026.</w:t>
      </w:r>
    </w:p>
    <w:p>
      <w:pPr>
        <w:pStyle w:val="BodyText"/>
        <w:spacing w:before="9"/>
      </w:pPr>
    </w:p>
    <w:p>
      <w:pPr>
        <w:pStyle w:val="BodyText"/>
        <w:spacing w:before="1"/>
        <w:ind w:left="116"/>
      </w:pPr>
      <w:r>
        <w:rPr/>
        <w:t>50 hodin odborného vedení studenta PF UJEP os. č. (P): ........................</w:t>
      </w:r>
    </w:p>
    <w:p>
      <w:pPr>
        <w:pStyle w:val="BodyText"/>
        <w:spacing w:before="6"/>
        <w:rPr>
          <w:sz w:val="19"/>
        </w:rPr>
      </w:pPr>
    </w:p>
    <w:p>
      <w:pPr>
        <w:pStyle w:val="BodyText"/>
        <w:ind w:left="116"/>
      </w:pPr>
      <w:r>
        <w:rPr/>
        <w:t>165,00 Kč/hod., 50 hod./praxe, celkem 8.250,00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8.250,00,-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50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2026-02-11T16:50:29Z</dcterms:created>
  <dcterms:modified xsi:type="dcterms:W3CDTF">2026-02-11T16:50:29Z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